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pStyle w:val="2"/>
        <w:spacing w:line="560" w:lineRule="exact"/>
        <w:jc w:val="center"/>
        <w:rPr>
          <w:rFonts w:hint="eastAsia" w:ascii="黑体" w:hAnsi="宋体" w:eastAsia="黑体" w:cs="宋体"/>
          <w:sz w:val="30"/>
          <w:szCs w:val="30"/>
        </w:rPr>
      </w:pPr>
      <w:r>
        <w:rPr>
          <w:rFonts w:hint="eastAsia" w:ascii="黑体" w:hAnsi="宋体" w:eastAsia="黑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sz w:val="30"/>
          <w:szCs w:val="30"/>
        </w:rPr>
        <w:t>第</w:t>
      </w:r>
      <w:r>
        <w:rPr>
          <w:rFonts w:hint="eastAsia" w:ascii="黑体" w:hAnsi="宋体" w:eastAsia="黑体" w:cs="宋体"/>
          <w:sz w:val="30"/>
          <w:szCs w:val="30"/>
          <w:lang w:eastAsia="zh-CN"/>
        </w:rPr>
        <w:t>（三）</w:t>
      </w:r>
      <w:r>
        <w:rPr>
          <w:rFonts w:hint="eastAsia" w:ascii="黑体" w:hAnsi="宋体" w:eastAsia="黑体" w:cs="宋体"/>
          <w:sz w:val="30"/>
          <w:szCs w:val="30"/>
        </w:rPr>
        <w:t>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宋体" w:eastAsia="黑体" w:cs="宋体"/>
          <w:sz w:val="30"/>
          <w:szCs w:val="30"/>
        </w:rPr>
      </w:pPr>
    </w:p>
    <w:p>
      <w:pPr>
        <w:pStyle w:val="2"/>
        <w:spacing w:line="560" w:lineRule="exact"/>
        <w:ind w:right="26"/>
        <w:jc w:val="center"/>
        <w:rPr>
          <w:rFonts w:hint="eastAsia" w:ascii="黑体" w:hAnsi="宋体" w:eastAsia="黑体" w:cs="宋体"/>
          <w:spacing w:val="0"/>
          <w:sz w:val="30"/>
          <w:szCs w:val="30"/>
        </w:rPr>
      </w:pPr>
      <w:r>
        <w:rPr>
          <w:rFonts w:hint="eastAsia" w:ascii="黑体" w:hAnsi="宋体" w:eastAsia="黑体" w:cs="宋体"/>
          <w:spacing w:val="0"/>
          <w:sz w:val="30"/>
          <w:szCs w:val="30"/>
          <w:lang w:val="en-US" w:eastAsia="zh-CN"/>
        </w:rPr>
        <w:t xml:space="preserve">药品和医疗器械监管股专刊             </w:t>
      </w:r>
      <w:r>
        <w:rPr>
          <w:rFonts w:hint="eastAsia" w:ascii="黑体" w:hAnsi="宋体" w:eastAsia="黑体" w:cs="宋体"/>
          <w:spacing w:val="0"/>
          <w:sz w:val="30"/>
          <w:szCs w:val="30"/>
        </w:rPr>
        <w:t>二</w:t>
      </w:r>
      <w:r>
        <w:rPr>
          <w:rFonts w:hint="eastAsia" w:ascii="黑体" w:hAnsi="宋体" w:eastAsia="黑体" w:cs="宋体"/>
          <w:spacing w:val="0"/>
          <w:sz w:val="30"/>
          <w:szCs w:val="30"/>
          <w:lang w:val="en-US" w:eastAsia="zh-CN"/>
        </w:rPr>
        <w:t>0</w:t>
      </w:r>
      <w:r>
        <w:rPr>
          <w:rFonts w:hint="eastAsia" w:ascii="黑体" w:hAnsi="宋体" w:eastAsia="黑体" w:cs="宋体"/>
          <w:spacing w:val="0"/>
          <w:sz w:val="30"/>
          <w:szCs w:val="30"/>
          <w:lang w:eastAsia="zh-CN"/>
        </w:rPr>
        <w:t>二</w:t>
      </w:r>
      <w:r>
        <w:rPr>
          <w:rFonts w:hint="eastAsia" w:ascii="黑体" w:hAnsi="宋体" w:eastAsia="黑体" w:cs="宋体"/>
          <w:spacing w:val="0"/>
          <w:sz w:val="30"/>
          <w:szCs w:val="30"/>
          <w:lang w:val="en-US" w:eastAsia="zh-CN"/>
        </w:rPr>
        <w:t>二</w:t>
      </w:r>
      <w:r>
        <w:rPr>
          <w:rFonts w:hint="eastAsia" w:ascii="黑体" w:hAnsi="宋体" w:eastAsia="黑体" w:cs="宋体"/>
          <w:spacing w:val="0"/>
          <w:sz w:val="30"/>
          <w:szCs w:val="30"/>
        </w:rPr>
        <w:t>年</w:t>
      </w:r>
      <w:r>
        <w:rPr>
          <w:rFonts w:hint="eastAsia" w:ascii="黑体" w:hAnsi="宋体" w:eastAsia="黑体" w:cs="宋体"/>
          <w:spacing w:val="0"/>
          <w:sz w:val="30"/>
          <w:szCs w:val="30"/>
          <w:lang w:val="en-US" w:eastAsia="zh-CN"/>
        </w:rPr>
        <w:t>六</w:t>
      </w:r>
      <w:r>
        <w:rPr>
          <w:rFonts w:hint="eastAsia" w:ascii="黑体" w:hAnsi="宋体" w:eastAsia="黑体" w:cs="宋体"/>
          <w:spacing w:val="0"/>
          <w:sz w:val="30"/>
          <w:szCs w:val="30"/>
        </w:rPr>
        <w:t>月</w:t>
      </w:r>
      <w:r>
        <w:rPr>
          <w:rFonts w:hint="eastAsia" w:ascii="黑体" w:hAnsi="宋体" w:eastAsia="黑体" w:cs="宋体"/>
          <w:spacing w:val="0"/>
          <w:sz w:val="30"/>
          <w:szCs w:val="30"/>
          <w:lang w:eastAsia="zh-CN"/>
        </w:rPr>
        <w:t>一</w:t>
      </w:r>
      <w:r>
        <w:rPr>
          <w:rFonts w:hint="eastAsia" w:ascii="黑体" w:hAnsi="宋体" w:eastAsia="黑体" w:cs="宋体"/>
          <w:spacing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大宁县市场监督管理局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开展“安全用妆 携手‘童’行”主题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宣传系列活动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104140</wp:posOffset>
            </wp:positionV>
            <wp:extent cx="3223260" cy="2543810"/>
            <wp:effectExtent l="0" t="0" r="15240" b="8890"/>
            <wp:wrapSquare wrapText="bothSides"/>
            <wp:docPr id="1" name="图片 1" descr="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为进一步加强化妆品相关法律法规的宣贯和科普宣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传工作，提升公众对儿童化妆品安全使用的认知水平，引导消费者合理使用化妆品，近日，大宁县市场监管局开展了以“安全用妆、携手‘童’行”为主题的化妆品安全科普宣传周系列活动。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一是开展一次活动预热。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召开专题会议进行安排部署，成立领导组，制定活动方案。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二是开展线上宣传。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微信公众号开设科普宣传专栏，制作“牢记小金盾，守护儿童健康”小视频，利用县城十字街电子屏等媒介，发布化妆品消费提示、推送科普小视频，向公众传播安全用妆知识，引导消费者有效规避化妆品消费风险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三是组织网络知识答题。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组织机关监管人员、化妆品经营者、消费者参加国家局举办的“儿童化妆品”网络知识答题活动。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四是开展科普宣传进校园活动。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组织工作人员深入岭头小学学校，开展化妆品科普讲座，聚焦儿童用妆安全，广泛宣传儿童化妆品安全使用知识，增强儿童对科学护肤的意识。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五是开展一次专项检查。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化妆品安全科普宣传周活动契机，有针对性地开展化妆品经营使用单位监督检查。要求相关企业严把产品质量关，从正规渠道进货，并做好化妆品索证索票、进货台账等工作。截至目前，共检查化妆品经营使用单位45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宣传活动周期间，我局通过多形式、多维度、全方位的科普宣传，进一步提升公众对儿童化妆品的安全认知水平，使化妆品安全知识深入人心，让公众的生活因安全用妆而更加美丽。下一步，我局将继续加强日常监管，牢牢守住化妆品安全防线，全力保障全县广大消费者用妆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jRhMjIwYTc5OTFlZmYzMGRmNWZmZTYzN2MxMWIifQ=="/>
  </w:docVars>
  <w:rsids>
    <w:rsidRoot w:val="40EB7E6B"/>
    <w:rsid w:val="0CDA60AA"/>
    <w:rsid w:val="1A0E07A3"/>
    <w:rsid w:val="1F1250E0"/>
    <w:rsid w:val="1F514870"/>
    <w:rsid w:val="226A2E83"/>
    <w:rsid w:val="2D4744ED"/>
    <w:rsid w:val="30C3551D"/>
    <w:rsid w:val="3B6660C1"/>
    <w:rsid w:val="40EB7E6B"/>
    <w:rsid w:val="49C01F51"/>
    <w:rsid w:val="71C7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657</Characters>
  <Lines>0</Lines>
  <Paragraphs>0</Paragraphs>
  <TotalTime>1</TotalTime>
  <ScaleCrop>false</ScaleCrop>
  <LinksUpToDate>false</LinksUpToDate>
  <CharactersWithSpaces>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2022-11-25T02:11:00Z</dcterms:created>
  <dc:creator>Administrator</dc:creator>
  <cp:lastModifiedBy>大宁县市场监督管理局</cp:lastModifiedBy>
  <dcterms:modified xsi:type="dcterms:W3CDTF">2022-12-10T07:10:55Z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A4870966B1F0411C9BDE5C1678BB8077</vt:lpwstr>
  </property>
</Properties>
</file>