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干部驻村管理经费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中共大宁县委组织部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中共大宁县委组织部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7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0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7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驻村干部督查考核和实地巡查，组织部门承担具体工作任务，为进一步加大督促、宣传、管理、关心关爱等工作力度，一方面需要开展督促检查、下乡帮扶，另一方面需是对驻村干部关心支持。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《临汾市进一步加强贫困村驻村工作队选派管理工作的实施办法》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eastAsia="zh-CN"/>
        </w:rPr>
        <w:t>驻村干部督查考核和实地巡查、关心慰问，进一步加大对驻村干部的督促、宣传、管理、关心关爱等工作力度，强化驻村队员工作运行保障，确保驻村工作队员规范开展相关工作。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中共大宁县委组织部财务管理制度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一方面需要开展督促检查、下乡帮扶，另一方面需是对驻村干部关心支持。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3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24.64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24.64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24.64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98.56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98.56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98.56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加大对驻村干部督促、宣传、管理、关心关爱等力度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圆满完成驻村干部年度绩效目标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干部驻村管理经费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</w:t>
      </w:r>
      <w:r>
        <w:rPr>
          <w:rFonts w:hint="eastAsia"/>
          <w:lang w:val="en-US" w:eastAsia="zh-CN"/>
        </w:rPr>
        <w:t>4.86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3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98.56%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9.86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  <w:bookmarkStart w:id="6" w:name="_Toc61505643"/>
    </w:p>
    <w:p>
      <w:pPr>
        <w:widowControl/>
        <w:ind w:firstLine="0" w:firstLineChars="0"/>
        <w:jc w:val="left"/>
      </w:pPr>
      <w:r>
        <w:rPr>
          <w:rFonts w:hint="eastAsia"/>
        </w:rPr>
        <w:t>（二）项目产出情况</w:t>
      </w:r>
      <w:bookmarkEnd w:id="6"/>
    </w:p>
    <w:tbl>
      <w:tblPr>
        <w:tblStyle w:val="2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385"/>
        <w:gridCol w:w="780"/>
        <w:gridCol w:w="1191"/>
        <w:gridCol w:w="1629"/>
        <w:gridCol w:w="1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关心关爱驻村干部数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205人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出差人次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20人次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宣传资料合格率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走访慰问时效性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走访慰问经费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11.322万元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0.08万元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pStyle w:val="46"/>
        <w:ind w:left="560"/>
        <w:rPr>
          <w:rFonts w:hint="eastAsia"/>
        </w:rPr>
      </w:pPr>
      <w:bookmarkStart w:id="7" w:name="_Toc61505644"/>
    </w:p>
    <w:p>
      <w:pPr>
        <w:pStyle w:val="46"/>
        <w:ind w:left="560"/>
        <w:rPr>
          <w:rFonts w:hint="eastAsia"/>
        </w:rPr>
      </w:pPr>
    </w:p>
    <w:p>
      <w:pPr>
        <w:pStyle w:val="46"/>
        <w:ind w:left="560"/>
      </w:pPr>
      <w:r>
        <w:rPr>
          <w:rFonts w:hint="eastAsia"/>
        </w:rPr>
        <w:t>（三）项目效益情况</w:t>
      </w:r>
      <w:bookmarkEnd w:id="7"/>
    </w:p>
    <w:tbl>
      <w:tblPr>
        <w:tblStyle w:val="2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445"/>
        <w:gridCol w:w="825"/>
        <w:gridCol w:w="1140"/>
        <w:gridCol w:w="990"/>
        <w:gridCol w:w="1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驻村干部为群众服务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驻村干部归属感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  <w:rPr>
          <w:rFonts w:hint="eastAsia"/>
        </w:rPr>
      </w:pPr>
      <w:bookmarkStart w:id="8" w:name="_Toc61505645"/>
    </w:p>
    <w:p>
      <w:pPr>
        <w:pStyle w:val="46"/>
        <w:ind w:left="560"/>
      </w:pPr>
      <w:r>
        <w:rPr>
          <w:rFonts w:hint="eastAsia"/>
        </w:rPr>
        <w:t>（四）项目满意度情况</w:t>
      </w:r>
      <w:bookmarkEnd w:id="8"/>
    </w:p>
    <w:tbl>
      <w:tblPr>
        <w:tblStyle w:val="23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780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/>
          <w:lang w:eastAsia="zh-CN"/>
        </w:rPr>
        <w:t>驻村干部督查考核和实地巡查、关心慰问，进一步加大对驻村干部的督促、宣传、管理、关心关爱等工作力度，强化驻村队员工作运行保障，确保驻村工作队员规范开展相关工作。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关心关爱驻村干部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205人，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走访慰问时效性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驻村干部为群众服务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100%，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驻村干部归属感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100%提升。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驻村干部满意度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rPr>
          <w:rFonts w:hint="eastAsia"/>
          <w:lang w:eastAsia="zh-CN"/>
        </w:rPr>
      </w:pPr>
      <w:r>
        <w:rPr>
          <w:rFonts w:hint="eastAsia"/>
          <w:lang w:eastAsia="zh-CN"/>
        </w:rPr>
        <w:t>在资金支出过程中，我们严格控制标准，本着开源节流的原则，保障资金高效有效使用。</w:t>
      </w:r>
    </w:p>
    <w:p>
      <w:pPr>
        <w:pStyle w:val="52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项目管理中存在问题及原因分析</w:t>
      </w:r>
      <w:bookmarkEnd w:id="13"/>
    </w:p>
    <w:p>
      <w:pPr>
        <w:pStyle w:val="44"/>
        <w:numPr>
          <w:ilvl w:val="0"/>
          <w:numId w:val="0"/>
        </w:num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从项目的实施情况看，存在的主要不足表现为：监管力度仍需加强，探索建立长效机制、建立健全各项制度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6"/>
        <w:bidi w:val="0"/>
        <w:rPr>
          <w:rFonts w:hint="eastAsia"/>
          <w:lang w:eastAsia="zh-CN"/>
        </w:rPr>
      </w:pPr>
      <w:bookmarkStart w:id="15" w:name="_Toc31913"/>
      <w:r>
        <w:rPr>
          <w:rFonts w:hint="eastAsia"/>
          <w:lang w:eastAsia="zh-CN"/>
        </w:rPr>
        <w:t>（一）预算安排和执行方面</w:t>
      </w:r>
      <w:bookmarkEnd w:id="15"/>
    </w:p>
    <w:p>
      <w:pPr>
        <w:pStyle w:val="44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预算安排时，要注意提高预算编制的科学化、精细化，最大限度的确保实际支出与预算编制内容相符。预算执行时要有严谨的科目观念，确保支出科目与预算编制相符。预算安排和预算执行要相辅相成，保障财务工作顺利进行。</w:t>
      </w:r>
    </w:p>
    <w:p>
      <w:pPr>
        <w:pStyle w:val="46"/>
        <w:bidi w:val="0"/>
        <w:ind w:left="0" w:leftChars="0" w:firstLine="562" w:firstLineChars="200"/>
        <w:rPr>
          <w:rFonts w:hint="eastAsia"/>
          <w:lang w:eastAsia="zh-CN"/>
        </w:rPr>
      </w:pPr>
      <w:bookmarkStart w:id="16" w:name="_Toc6858"/>
      <w:r>
        <w:rPr>
          <w:rFonts w:hint="eastAsia"/>
          <w:lang w:eastAsia="zh-CN"/>
        </w:rPr>
        <w:t>（二）制度建设方面</w:t>
      </w:r>
      <w:bookmarkEnd w:id="16"/>
    </w:p>
    <w:p>
      <w:pPr>
        <w:pStyle w:val="44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财务管理制度需进一步完善，加强内控管理，强化预算单位的主体责任。</w:t>
      </w:r>
    </w:p>
    <w:p>
      <w:pPr>
        <w:pStyle w:val="46"/>
        <w:bidi w:val="0"/>
        <w:ind w:left="0" w:leftChars="0" w:firstLine="562" w:firstLineChars="200"/>
        <w:rPr>
          <w:rFonts w:hint="eastAsia"/>
          <w:lang w:eastAsia="zh-CN"/>
        </w:rPr>
      </w:pPr>
      <w:bookmarkStart w:id="17" w:name="_Toc23294"/>
      <w:r>
        <w:rPr>
          <w:rFonts w:hint="eastAsia"/>
          <w:lang w:eastAsia="zh-CN"/>
        </w:rPr>
        <w:t>（三） 项目管理方面</w:t>
      </w:r>
      <w:bookmarkEnd w:id="17"/>
    </w:p>
    <w:p>
      <w:pPr>
        <w:pStyle w:val="44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严格项目管理，全程监控，立项需谨慎，项目实施过程中要严格监督，确保项目按时完成。</w:t>
      </w:r>
    </w:p>
    <w:p>
      <w:pPr>
        <w:pStyle w:val="46"/>
        <w:bidi w:val="0"/>
        <w:ind w:left="0" w:leftChars="0" w:firstLine="562" w:firstLineChars="200"/>
        <w:rPr>
          <w:rFonts w:hint="eastAsia"/>
          <w:lang w:eastAsia="zh-CN"/>
        </w:rPr>
      </w:pPr>
      <w:bookmarkStart w:id="18" w:name="_Toc14923"/>
      <w:r>
        <w:rPr>
          <w:rFonts w:hint="eastAsia"/>
          <w:lang w:eastAsia="zh-CN"/>
        </w:rPr>
        <w:t>（四）资金管理方面</w:t>
      </w:r>
      <w:bookmarkEnd w:id="18"/>
    </w:p>
    <w:p>
      <w:pPr>
        <w:pStyle w:val="44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完善制度，确保资金专款专用，做好资料归档工作。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9"/>
    </w:p>
    <w:p>
      <w:pPr>
        <w:ind w:firstLine="560"/>
      </w:pPr>
    </w:p>
    <w:tbl>
      <w:tblPr>
        <w:tblStyle w:val="23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98.56%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9.86</w:t>
            </w:r>
            <w:bookmarkStart w:id="21" w:name="_GoBack"/>
            <w:bookmarkEnd w:id="21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出差人次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20人次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关心关爱驻村干部数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205人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宣传资料合格率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走访慰问时效性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0.08万元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差旅费0.08万元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走访慰问经费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11.322万元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226.44%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走访尉问11.322万元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驻村干部为群众服务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驻村干部归属感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驻村干部满意度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0"/>
    </w:p>
    <w:tbl>
      <w:tblPr>
        <w:tblStyle w:val="23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</w:p>
  <w:p>
    <w:pPr>
      <w:pStyle w:val="1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5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</w:p>
  <w:p>
    <w:pPr>
      <w:pStyle w:val="15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568E8ED0"/>
    <w:multiLevelType w:val="singleLevel"/>
    <w:tmpl w:val="568E8ED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45D0FBB"/>
    <w:rsid w:val="2B7E6136"/>
    <w:rsid w:val="4A276CCC"/>
    <w:rsid w:val="6B1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8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9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6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7">
    <w:name w:val="heading 4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5">
    <w:name w:val="Default Paragraph Font"/>
    <w:semiHidden/>
    <w:uiPriority w:val="99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5"/>
    <w:uiPriority w:val="99"/>
    <w:pPr>
      <w:ind w:firstLine="420"/>
    </w:pPr>
  </w:style>
  <w:style w:type="paragraph" w:styleId="4">
    <w:name w:val="Body Text Indent"/>
    <w:basedOn w:val="1"/>
    <w:link w:val="34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8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9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0">
    <w:name w:val="annotation text"/>
    <w:basedOn w:val="1"/>
    <w:link w:val="39"/>
    <w:semiHidden/>
    <w:uiPriority w:val="99"/>
    <w:rPr>
      <w:rFonts w:cs="Times New Roman"/>
      <w:kern w:val="0"/>
      <w:sz w:val="20"/>
      <w:szCs w:val="20"/>
    </w:rPr>
  </w:style>
  <w:style w:type="paragraph" w:styleId="11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2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3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4">
    <w:name w:val="Balloon Text"/>
    <w:basedOn w:val="1"/>
    <w:link w:val="37"/>
    <w:semiHidden/>
    <w:uiPriority w:val="99"/>
    <w:rPr>
      <w:rFonts w:cs="Times New Roman"/>
      <w:kern w:val="0"/>
      <w:sz w:val="18"/>
      <w:szCs w:val="18"/>
    </w:rPr>
  </w:style>
  <w:style w:type="paragraph" w:styleId="15">
    <w:name w:val="footer"/>
    <w:basedOn w:val="1"/>
    <w:link w:val="3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8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19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0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1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2">
    <w:name w:val="annotation subject"/>
    <w:basedOn w:val="10"/>
    <w:next w:val="10"/>
    <w:link w:val="40"/>
    <w:semiHidden/>
    <w:uiPriority w:val="99"/>
    <w:rPr>
      <w:b/>
      <w:bCs/>
    </w:rPr>
  </w:style>
  <w:style w:type="table" w:styleId="24">
    <w:name w:val="Table Grid"/>
    <w:basedOn w:val="23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Hyperlink"/>
    <w:basedOn w:val="25"/>
    <w:uiPriority w:val="99"/>
    <w:rPr>
      <w:rFonts w:cs="Times New Roman"/>
      <w:color w:val="0000FF"/>
      <w:u w:val="single"/>
    </w:rPr>
  </w:style>
  <w:style w:type="character" w:styleId="27">
    <w:name w:val="annotation reference"/>
    <w:basedOn w:val="25"/>
    <w:semiHidden/>
    <w:uiPriority w:val="99"/>
    <w:rPr>
      <w:rFonts w:cs="Times New Roman"/>
      <w:sz w:val="16"/>
    </w:rPr>
  </w:style>
  <w:style w:type="character" w:customStyle="1" w:styleId="28">
    <w:name w:val="Heading 1 Char"/>
    <w:basedOn w:val="25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9">
    <w:name w:val="Heading 2 Char"/>
    <w:basedOn w:val="25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0">
    <w:name w:val="Heading 3 Char"/>
    <w:basedOn w:val="25"/>
    <w:link w:val="6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1">
    <w:name w:val="Heading 4 Char"/>
    <w:basedOn w:val="25"/>
    <w:link w:val="7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2">
    <w:name w:val="Header Char"/>
    <w:basedOn w:val="25"/>
    <w:link w:val="16"/>
    <w:locked/>
    <w:uiPriority w:val="99"/>
    <w:rPr>
      <w:rFonts w:cs="Times New Roman"/>
      <w:sz w:val="18"/>
      <w:szCs w:val="18"/>
    </w:rPr>
  </w:style>
  <w:style w:type="character" w:customStyle="1" w:styleId="33">
    <w:name w:val="Footer Char"/>
    <w:basedOn w:val="25"/>
    <w:link w:val="15"/>
    <w:locked/>
    <w:uiPriority w:val="99"/>
    <w:rPr>
      <w:rFonts w:cs="Times New Roman"/>
      <w:sz w:val="18"/>
      <w:szCs w:val="18"/>
    </w:rPr>
  </w:style>
  <w:style w:type="character" w:customStyle="1" w:styleId="34">
    <w:name w:val="Body Text Indent Char"/>
    <w:basedOn w:val="25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5">
    <w:name w:val="Body Text First Indent 2 Char"/>
    <w:basedOn w:val="34"/>
    <w:link w:val="3"/>
    <w:locked/>
    <w:uiPriority w:val="99"/>
  </w:style>
  <w:style w:type="character" w:customStyle="1" w:styleId="36">
    <w:name w:val="Intense Reference"/>
    <w:basedOn w:val="25"/>
    <w:qFormat/>
    <w:uiPriority w:val="99"/>
    <w:rPr>
      <w:b/>
      <w:smallCaps/>
      <w:color w:val="C0504D"/>
      <w:spacing w:val="5"/>
      <w:u w:val="single"/>
    </w:rPr>
  </w:style>
  <w:style w:type="character" w:customStyle="1" w:styleId="37">
    <w:name w:val="Balloon Text Char"/>
    <w:basedOn w:val="25"/>
    <w:link w:val="14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Comment Text Char"/>
    <w:basedOn w:val="25"/>
    <w:link w:val="10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0">
    <w:name w:val="Comment Subject Char"/>
    <w:basedOn w:val="39"/>
    <w:link w:val="22"/>
    <w:semiHidden/>
    <w:locked/>
    <w:uiPriority w:val="99"/>
    <w:rPr>
      <w:b/>
      <w:bCs/>
    </w:rPr>
  </w:style>
  <w:style w:type="paragraph" w:styleId="41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character" w:customStyle="1" w:styleId="42">
    <w:name w:val="Document Map Char"/>
    <w:basedOn w:val="25"/>
    <w:link w:val="9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41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6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2022-03-16T12:19:42Z</cp:lastPrinted>
  <dcterms:modified xsi:type="dcterms:W3CDTF">2022-03-16T12:21:23Z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