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2021年秦脆苹果高效栽培示范项目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大宁县科技发展中心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大宁县科技发展中心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pStyle w:val="18"/>
        <w:tabs>
          <w:tab w:val="right" w:leader="dot" w:pos="8296"/>
        </w:tabs>
        <w:ind w:firstLine="440" w:firstLineChars="137"/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_Toc61505636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_Toc61505637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_Toc61505638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_Toc61505639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_Toc61505641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（一）预算执行情况</w:t>
      </w:r>
      <w:r>
        <w:tab/>
      </w:r>
      <w:bookmarkStart w:id="17" w:name="_GoBack"/>
      <w:bookmarkEnd w:id="17"/>
      <w:r>
        <w:fldChar w:fldCharType="begin"/>
      </w:r>
      <w:r>
        <w:instrText xml:space="preserve"> PAGEREF _Toc61505642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_Toc61505643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_Toc61505644 \h </w:instrText>
      </w:r>
      <w:r>
        <w:fldChar w:fldCharType="separate"/>
      </w:r>
      <w:r>
        <w:t>5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_Toc61505645 \h </w:instrText>
      </w:r>
      <w:r>
        <w:fldChar w:fldCharType="separate"/>
      </w:r>
      <w:r>
        <w:t>6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_Toc61505646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四、项目主要经验做法</w:t>
      </w:r>
      <w:r>
        <w:tab/>
      </w:r>
      <w:r>
        <w:fldChar w:fldCharType="begin"/>
      </w:r>
      <w:r>
        <w:instrText xml:space="preserve"> PAGEREF _Toc61505647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_Toc61505648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_Toc61505649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_Toc61505650 \h </w:instrText>
      </w:r>
      <w:r>
        <w:fldChar w:fldCharType="separate"/>
      </w:r>
      <w:r>
        <w:t>1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_Toc61505651 \h </w:instrText>
      </w:r>
      <w:r>
        <w:fldChar w:fldCharType="separate"/>
      </w:r>
      <w:r>
        <w:t>3</w:t>
      </w:r>
      <w:r>
        <w:fldChar w:fldCharType="end"/>
      </w:r>
    </w:p>
    <w:p>
      <w:pPr>
        <w:tabs>
          <w:tab w:val="left" w:pos="620"/>
        </w:tabs>
        <w:ind w:firstLine="0" w:firstLineChars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61505636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2021年秦脆苹果高效栽培示范项目，栽植秦脆苹果2240亩。其中，昕水镇448亩；太德乡345亩；三多乡460亩；曲峨镇586亩；太古镇401亩。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大宁县人民政府2021年7月20日常务会议</w:t>
      </w:r>
    </w:p>
    <w:p>
      <w:pPr>
        <w:pStyle w:val="44"/>
        <w:ind w:left="280" w:firstLine="562"/>
        <w:rPr>
          <w:rFonts w:hint="default" w:eastAsia="仿宋_GB2312"/>
          <w:lang w:val="en-US" w:eastAsia="zh-CN"/>
        </w:rPr>
      </w:pPr>
      <w:r>
        <w:rPr>
          <w:rFonts w:hint="eastAsia"/>
          <w:b/>
          <w:bCs/>
        </w:rPr>
        <w:t>设立的必要性：</w:t>
      </w:r>
      <w:r>
        <w:rPr>
          <w:rFonts w:hint="eastAsia"/>
          <w:lang w:val="en-US" w:eastAsia="zh-CN"/>
        </w:rPr>
        <w:t>根据</w:t>
      </w:r>
      <w:r>
        <w:t>大宁县人民政府2021年7月20日常务会议</w:t>
      </w:r>
      <w:r>
        <w:rPr>
          <w:rFonts w:hint="eastAsia"/>
          <w:lang w:val="en-US" w:eastAsia="zh-CN"/>
        </w:rPr>
        <w:t>研究决定，我单位实施此项工作。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2021年秦脆苹果高效栽培示范项目，制定了相关管理制度，并在项目实施中由专人负责，项目款专款专用，保证该项目顺利圆满完成。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2021年秦脆苹果高效栽培示范项目，栽植秦脆苹果2240亩。其中，昕水镇448亩；太德乡345亩；三多乡460亩；曲峨镇586亩；太古镇401亩。</w:t>
      </w:r>
    </w:p>
    <w:p>
      <w:pPr>
        <w:widowControl/>
        <w:ind w:firstLine="0" w:firstLineChars="0"/>
        <w:jc w:val="left"/>
        <w:rPr>
          <w:rFonts w:ascii="Times New Roman" w:hAnsi="Times New Roman" w:cs="Times New Roman"/>
          <w:kern w:val="0"/>
          <w:szCs w:val="28"/>
        </w:rPr>
      </w:pPr>
      <w:r>
        <w:br w:type="page"/>
      </w:r>
    </w:p>
    <w:p>
      <w:pPr>
        <w:pStyle w:val="46"/>
        <w:ind w:left="560"/>
      </w:pPr>
      <w:bookmarkStart w:id="2" w:name="_Toc61505638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2459.88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2459.88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2459.88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2459.88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2459.88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2459.88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1849.88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1849.88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1849.88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610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610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610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75.2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75.2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75.2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2021年秦脆苹果高效栽培示范项目，栽植秦脆苹果2240亩。其中，昕水镇448亩；太德乡345亩；三多乡460亩；曲峨镇586亩；太古镇401亩。</w:t>
      </w:r>
    </w:p>
    <w:p>
      <w:pPr>
        <w:pStyle w:val="44"/>
        <w:ind w:left="280" w:firstLine="560"/>
      </w:pPr>
      <w:r>
        <w:tab/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2021年秦脆苹果高效栽培示范项目，栽植秦脆苹果2240亩。其中，昕水镇448亩；太德乡345亩；三多乡460亩；曲峨镇586亩；太古镇401亩。可辐射带动全县发展现代矮化密植果园，增加果农收，使苹果产业成为大宁县巩固脱贫成果推进乡村振兴主导产业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61505641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2021年秦脆苹果高效栽培示范项目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98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80%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8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46"/>
        <w:ind w:left="560"/>
      </w:pPr>
      <w:bookmarkStart w:id="6" w:name="_Toc61505643"/>
      <w:r>
        <w:rPr>
          <w:rFonts w:hint="eastAsia"/>
        </w:rPr>
        <w:t>（二）项目产出情况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示范种植新品种数量（个）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1个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引进新优农场品品种（个）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1个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新品种品比实验完成数量（个）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1个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潜力品种筛选成功率（%）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农业新品种引进、品比、示范推广试验工作完成及时率（%）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经济效益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新品种单亩产值提升幅度（%）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新品种单亩产量提升幅度（%）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新品种种植面积提升率（%）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&gt;=2240亩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2240亩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生态效益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生态效益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良性循环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农民满意度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非常满意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9" w:name="_Toc61505646"/>
      <w:r>
        <w:rPr>
          <w:rFonts w:hint="eastAsia" w:ascii="仿宋" w:hAnsi="仿宋" w:eastAsia="仿宋" w:cs="仿宋"/>
          <w:b/>
          <w:bCs w:val="0"/>
        </w:rPr>
        <w:t>三、</w:t>
      </w:r>
      <w:bookmarkStart w:id="10" w:name="_Toc23655"/>
      <w:bookmarkStart w:id="11" w:name="_Toc17451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9"/>
      <w:bookmarkEnd w:id="10"/>
      <w:bookmarkEnd w:id="11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</w:pPr>
      <w:r>
        <w:t>2021年秦脆苹果高效栽培示范项目，栽植秦脆苹果2240亩。其中，昕水镇448亩；太德乡345亩；三多乡460亩；曲峨镇586亩；太古镇401亩。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rPr>
          <w:rFonts w:ascii="仿宋_GB2312"/>
          <w:bCs/>
        </w:rPr>
      </w:pPr>
      <w:r>
        <w:t>2021年秦脆苹果高效栽培示范项目，栽植秦脆苹果2240亩。其中，昕水镇448亩；太德乡345亩；三多乡460亩；曲峨镇586亩；太古镇401亩。可辐射带动全县发展现代矮化密植果园，增加果农收，使苹果产业成为大宁县巩固脱贫成果推进乡村振兴主导产业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ind w:left="0" w:leftChars="0" w:firstLine="840" w:firstLineChars="300"/>
        <w:rPr>
          <w:rFonts w:ascii="仿宋_GB2312"/>
          <w:bCs/>
        </w:rPr>
      </w:pPr>
      <w:r>
        <w:t>2021年秦脆苹果高效栽培示范项目，制定了相关管理制度，并在项目实施中由专人负责，项目款专款专用，保证该项目顺利圆满完成。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rPr>
          <w:rFonts w:hint="default" w:ascii="仿宋_GB2312" w:eastAsia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此项工作开展完成后，服务群众非常满意。</w:t>
      </w:r>
    </w:p>
    <w:p>
      <w:pPr>
        <w:pStyle w:val="52"/>
      </w:pPr>
      <w:bookmarkStart w:id="12" w:name="_Toc61505647"/>
      <w:r>
        <w:rPr>
          <w:rFonts w:hint="eastAsia" w:ascii="仿宋" w:hAnsi="仿宋" w:eastAsia="仿宋" w:cs="仿宋"/>
          <w:b/>
          <w:bCs w:val="0"/>
        </w:rPr>
        <w:t>四、项目主要经验做法</w:t>
      </w:r>
      <w:bookmarkEnd w:id="12"/>
      <w:r>
        <w:t xml:space="preserve"> </w:t>
      </w:r>
    </w:p>
    <w:p>
      <w:pPr>
        <w:pStyle w:val="44"/>
      </w:pPr>
      <w:r>
        <w:rPr>
          <w:rFonts w:hint="eastAsia"/>
        </w:rPr>
        <w:t>缺乏对项目资金预算金额范围及绩效指标设置，需进一步了解项目内容，及内容中所需花费金额及项目绩效设置,合理化制定项目预算。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3" w:name="_Toc61505648"/>
      <w:r>
        <w:rPr>
          <w:rFonts w:hint="eastAsia" w:ascii="仿宋" w:hAnsi="仿宋" w:eastAsia="仿宋" w:cs="仿宋"/>
          <w:b/>
          <w:bCs w:val="0"/>
        </w:rPr>
        <w:t>五、项目管理中存在问题及原因分析</w:t>
      </w:r>
      <w:bookmarkEnd w:id="13"/>
    </w:p>
    <w:p>
      <w:pPr>
        <w:pStyle w:val="52"/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-SA"/>
        </w:rPr>
      </w:pPr>
      <w:bookmarkStart w:id="14" w:name="_Toc61505649"/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-SA"/>
        </w:rPr>
        <w:t>项目绩效管理制度不够完善。因项目绩效管理制度，资金申请，拨付等不完善。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r>
        <w:rPr>
          <w:rFonts w:hint="eastAsia" w:ascii="仿宋" w:hAnsi="仿宋" w:eastAsia="仿宋" w:cs="仿宋"/>
          <w:b/>
          <w:bCs w:val="0"/>
        </w:rPr>
        <w:t>六、进一步加强项目管理措施及建议</w:t>
      </w:r>
      <w:bookmarkEnd w:id="14"/>
    </w:p>
    <w:p>
      <w:pPr>
        <w:pStyle w:val="44"/>
        <w:ind w:firstLine="560"/>
        <w:sectPr>
          <w:footerReference r:id="rId9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  <w:r>
        <w:rPr>
          <w:rFonts w:hint="eastAsia"/>
        </w:rPr>
        <w:t>议完善项目绩效及财务管理制度，从资金申请，拨付，项目绩效等都制定管理办法。提高财政管理效率，完善预算定额标准体系，加强财政预算执行监督。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5" w:name="_Toc61505650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5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招投标羊粪标没有成功，无法支付羊粪款，工程没完成，尾款无法支付，以及工程尾款尚未支付。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新品种品比实验完成数量（个）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1个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引进新优农场品品种（个）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1个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示范种植新品种数量（个）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1个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潜力品种筛选成功率（%）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农业新品种引进、品比、示范推广试验工作完成及时率（%）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经济效益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新品种单亩产值提升幅度（%）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新品种单亩产量提升幅度（%）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新品种种植面积提升率（%）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&gt;=2240亩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2240亩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生态效益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生态效益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良性循环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农民满意度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非常满意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0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6" w:name="_Toc61505651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6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3" w:type="first"/>
      <w:footerReference r:id="rId16" w:type="first"/>
      <w:headerReference r:id="rId11" w:type="default"/>
      <w:footerReference r:id="rId14" w:type="default"/>
      <w:headerReference r:id="rId12" w:type="even"/>
      <w:footerReference r:id="rId15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799C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qFormat="1"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iPriority="99" w:name="Normal Indent"/>
    <w:lsdException w:uiPriority="99" w:name="footnote text"/>
    <w:lsdException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uiPriority w:val="99"/>
    <w:pPr>
      <w:ind w:firstLine="420"/>
    </w:pPr>
  </w:style>
  <w:style w:type="paragraph" w:styleId="4">
    <w:name w:val="Body Text Indent"/>
    <w:basedOn w:val="1"/>
    <w:link w:val="35"/>
    <w:semiHidden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uiPriority w:val="99"/>
    <w:rPr>
      <w:b/>
      <w:bCs/>
    </w:rPr>
  </w:style>
  <w:style w:type="table" w:styleId="25">
    <w:name w:val="Table Grid"/>
    <w:basedOn w:val="24"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uiPriority w:val="99"/>
    <w:rPr>
      <w:b w:val="0"/>
    </w:rPr>
  </w:style>
  <w:style w:type="character" w:customStyle="1" w:styleId="51">
    <w:name w:val="闻政-正文四级标题 Char"/>
    <w:link w:val="50"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8.xml"/><Relationship Id="rId15" Type="http://schemas.openxmlformats.org/officeDocument/2006/relationships/footer" Target="footer7.xml"/><Relationship Id="rId14" Type="http://schemas.openxmlformats.org/officeDocument/2006/relationships/footer" Target="footer6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455</Words>
  <Characters>2599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Administrator</cp:lastModifiedBy>
  <dcterms:modified xsi:type="dcterms:W3CDTF">2022-03-24T03:28:32Z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