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before="120" w:after="120" w:line="480" w:lineRule="auto"/>
        <w:ind w:firstLine="0" w:firstLineChars="0"/>
        <w:jc w:val="center"/>
        <w:outlineLvl w:val="0"/>
        <w:rPr>
          <w:rFonts w:ascii="仿宋_GB2312" w:hAnsi="Arial"/>
          <w:b/>
          <w:sz w:val="44"/>
          <w:szCs w:val="44"/>
        </w:rPr>
      </w:pPr>
      <w:r>
        <w:rPr>
          <w:rFonts w:hint="eastAsia" w:ascii="仿宋_GB2312" w:hAnsi="Arial"/>
          <w:b/>
          <w:sz w:val="44"/>
          <w:szCs w:val="44"/>
        </w:rPr>
        <w:t>财政项目支出绩效自评报告</w:t>
      </w: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Times New Roman" w:hAnsi="Times New Roman" w:eastAsia="黑体" w:cs="Times New Roman"/>
          <w:b/>
          <w:kern w:val="0"/>
          <w:sz w:val="50"/>
          <w:szCs w:val="50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0"/>
          <w:szCs w:val="30"/>
        </w:rPr>
      </w:pP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项目名称：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融媒体平台建设项目</w:t>
      </w:r>
    </w:p>
    <w:p>
      <w:pPr>
        <w:spacing w:line="480" w:lineRule="auto"/>
        <w:ind w:left="1680" w:firstLine="420" w:firstLineChars="0"/>
        <w:rPr>
          <w:rFonts w:hint="eastAsia" w:ascii="仿宋_GB2312" w:hAnsi="Times New Roman" w:eastAsia="仿宋_GB2312" w:cs="Times New Roman"/>
          <w:kern w:val="0"/>
          <w:sz w:val="32"/>
          <w:szCs w:val="32"/>
          <w:lang w:eastAsia="zh-CN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项目单位：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融媒体中心</w:t>
      </w:r>
    </w:p>
    <w:p>
      <w:pPr>
        <w:spacing w:line="480" w:lineRule="auto"/>
        <w:ind w:left="1680" w:firstLine="420" w:firstLineChars="0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hint="eastAsia" w:ascii="仿宋_GB2312" w:hAnsi="Times New Roman" w:cs="Times New Roman"/>
          <w:kern w:val="0"/>
          <w:sz w:val="32"/>
          <w:szCs w:val="32"/>
        </w:rPr>
        <w:t>主管部门：</w:t>
      </w:r>
      <w:r>
        <w:rPr>
          <w:rFonts w:ascii="仿宋_GB2312" w:hAnsi="Times New Roman" w:cs="Times New Roman"/>
          <w:kern w:val="0"/>
          <w:sz w:val="32"/>
          <w:szCs w:val="32"/>
        </w:rPr>
        <w:t xml:space="preserve"> 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大宁县</w:t>
      </w:r>
      <w:r>
        <w:rPr>
          <w:rFonts w:hint="eastAsia" w:ascii="仿宋_GB2312" w:hAnsi="仿宋_GB2312" w:cs="仿宋_GB2312"/>
          <w:color w:val="auto"/>
          <w:sz w:val="32"/>
          <w:u w:val="none"/>
          <w:lang w:eastAsia="zh-CN"/>
        </w:rPr>
        <w:t>融媒体中心</w:t>
      </w:r>
      <w:r>
        <w:rPr>
          <w:rFonts w:ascii="仿宋_GB2312" w:hAnsi="仿宋_GB2312" w:eastAsia="仿宋_GB2312" w:cs="仿宋_GB2312"/>
          <w:color w:val="auto"/>
          <w:sz w:val="32"/>
          <w:u w:val="none"/>
        </w:rPr>
        <w:t>-204001</w:t>
      </w: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rPr>
          <w:rFonts w:ascii="黑体" w:hAnsi="Times New Roman" w:eastAsia="黑体" w:cs="Times New Roman"/>
          <w:b/>
          <w:kern w:val="0"/>
          <w:sz w:val="32"/>
          <w:szCs w:val="32"/>
        </w:rPr>
      </w:pPr>
    </w:p>
    <w:p>
      <w:pPr>
        <w:spacing w:line="480" w:lineRule="auto"/>
        <w:ind w:firstLine="0" w:firstLineChars="0"/>
        <w:jc w:val="center"/>
        <w:rPr>
          <w:rFonts w:ascii="仿宋_GB2312" w:hAnsi="Times New Roman" w:cs="Times New Roman"/>
          <w:kern w:val="0"/>
          <w:sz w:val="32"/>
          <w:szCs w:val="32"/>
        </w:rPr>
      </w:pPr>
      <w:r>
        <w:rPr>
          <w:rFonts w:ascii="仿宋_GB2312" w:hAnsi="Times New Roman" w:cs="Times New Roman"/>
          <w:kern w:val="0"/>
          <w:sz w:val="32"/>
          <w:szCs w:val="32"/>
        </w:rPr>
        <w:t>2022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年</w:t>
      </w:r>
      <w:r>
        <w:rPr>
          <w:rFonts w:ascii="仿宋_GB2312" w:hAnsi="Times New Roman" w:cs="Times New Roman"/>
          <w:kern w:val="0"/>
          <w:sz w:val="32"/>
          <w:szCs w:val="32"/>
        </w:rPr>
        <w:t>2</w:t>
      </w:r>
      <w:r>
        <w:rPr>
          <w:rFonts w:hint="eastAsia" w:ascii="仿宋_GB2312" w:hAnsi="Times New Roman" w:cs="Times New Roman"/>
          <w:kern w:val="0"/>
          <w:sz w:val="32"/>
          <w:szCs w:val="32"/>
        </w:rPr>
        <w:t>月</w:t>
      </w:r>
    </w:p>
    <w:p>
      <w:pPr>
        <w:pStyle w:val="18"/>
        <w:tabs>
          <w:tab w:val="right" w:leader="dot" w:pos="8296"/>
        </w:tabs>
        <w:ind w:firstLine="440" w:firstLineChars="137"/>
      </w:pPr>
      <w:r>
        <w:rPr>
          <w:rFonts w:ascii="仿宋_GB2312" w:hAnsi="Times New Roman" w:cs="Times New Roman"/>
          <w:kern w:val="0"/>
          <w:sz w:val="32"/>
          <w:szCs w:val="32"/>
        </w:rPr>
        <w:br w:type="page"/>
      </w:r>
      <w:r>
        <w:rPr>
          <w:szCs w:val="44"/>
        </w:rPr>
        <w:fldChar w:fldCharType="begin"/>
      </w:r>
      <w:r>
        <w:rPr>
          <w:szCs w:val="44"/>
        </w:rPr>
        <w:instrText xml:space="preserve"> TOC \o "1-4" \f </w:instrText>
      </w:r>
      <w:r>
        <w:rPr>
          <w:szCs w:val="44"/>
        </w:rPr>
        <w:fldChar w:fldCharType="separate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一、项目的基本情况</w:t>
      </w:r>
      <w:r>
        <w:tab/>
      </w:r>
      <w:r>
        <w:fldChar w:fldCharType="begin"/>
      </w:r>
      <w:r>
        <w:instrText xml:space="preserve"> PAGEREF _Toc61505636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（一）项目概况</w:t>
      </w:r>
      <w:r>
        <w:tab/>
      </w:r>
      <w:r>
        <w:fldChar w:fldCharType="begin"/>
      </w:r>
      <w:r>
        <w:instrText xml:space="preserve"> PAGEREF _Toc61505637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（二）预算执行情况</w:t>
      </w:r>
      <w:r>
        <w:tab/>
      </w:r>
      <w:r>
        <w:fldChar w:fldCharType="begin"/>
      </w:r>
      <w:r>
        <w:instrText xml:space="preserve"> PAGEREF _Toc61505638 \h </w:instrText>
      </w:r>
      <w:r>
        <w:fldChar w:fldCharType="separate"/>
      </w:r>
      <w:r>
        <w:t>3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（三）项目绩效目标</w:t>
      </w:r>
      <w:r>
        <w:tab/>
      </w:r>
      <w:r>
        <w:fldChar w:fldCharType="begin"/>
      </w:r>
      <w:r>
        <w:instrText xml:space="preserve"> PAGEREF _Toc61505639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（四）项目实施计划</w:t>
      </w:r>
      <w:r>
        <w:tab/>
      </w:r>
      <w:r>
        <w:fldChar w:fldCharType="begin"/>
      </w:r>
      <w:r>
        <w:instrText xml:space="preserve"> PAGEREF _Toc61505640 \h </w:instrText>
      </w:r>
      <w:r>
        <w:fldChar w:fldCharType="separate"/>
      </w:r>
      <w:r>
        <w:t>4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二、项目绩效情况</w:t>
      </w:r>
      <w:r>
        <w:tab/>
      </w:r>
      <w:r>
        <w:fldChar w:fldCharType="begin"/>
      </w:r>
      <w:r>
        <w:instrText xml:space="preserve"> PAGEREF _Toc61505641 \h </w:instrText>
      </w:r>
      <w:r>
        <w:fldChar w:fldCharType="separate"/>
      </w:r>
      <w:r>
        <w:t>4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（一）预算执行情况</w:t>
      </w:r>
      <w:r>
        <w:tab/>
      </w:r>
      <w:r>
        <w:fldChar w:fldCharType="begin"/>
      </w:r>
      <w:r>
        <w:instrText xml:space="preserve"> PAGEREF _Toc61505642 \h </w:instrText>
      </w:r>
      <w:r>
        <w:fldChar w:fldCharType="separate"/>
      </w:r>
      <w:r>
        <w:t>5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（二）项目产出情况</w:t>
      </w:r>
      <w:r>
        <w:tab/>
      </w:r>
      <w:r>
        <w:fldChar w:fldCharType="begin"/>
      </w:r>
      <w:r>
        <w:instrText xml:space="preserve"> PAGEREF _Toc61505643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（三）项目效益情况</w:t>
      </w:r>
      <w:r>
        <w:tab/>
      </w:r>
      <w:r>
        <w:fldChar w:fldCharType="begin"/>
      </w:r>
      <w:r>
        <w:instrText xml:space="preserve"> PAGEREF _Toc61505644 \h </w:instrText>
      </w:r>
      <w:r>
        <w:fldChar w:fldCharType="separate"/>
      </w:r>
      <w:r>
        <w:t>6</w:t>
      </w:r>
      <w:r>
        <w:fldChar w:fldCharType="end"/>
      </w:r>
    </w:p>
    <w:p>
      <w:pPr>
        <w:pStyle w:val="21"/>
        <w:tabs>
          <w:tab w:val="right" w:leader="dot" w:pos="8296"/>
        </w:tabs>
        <w:ind w:firstLine="400"/>
        <w:rPr>
          <w:rFonts w:ascii="等线" w:hAnsi="等线" w:eastAsia="等线" w:cs="Times New Roman"/>
          <w:smallCaps w:val="0"/>
          <w:sz w:val="21"/>
          <w:szCs w:val="22"/>
        </w:rPr>
      </w:pPr>
      <w:r>
        <w:rPr>
          <w:rFonts w:hint="eastAsia"/>
        </w:rPr>
        <w:t>（四）项目满意度情况</w:t>
      </w:r>
      <w:r>
        <w:tab/>
      </w:r>
      <w:r>
        <w:fldChar w:fldCharType="begin"/>
      </w:r>
      <w:r>
        <w:instrText xml:space="preserve"> PAGEREF _Toc61505645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三、项目绩效分析</w:t>
      </w:r>
      <w:r>
        <w:tab/>
      </w:r>
      <w:r>
        <w:fldChar w:fldCharType="begin"/>
      </w:r>
      <w:r>
        <w:instrText xml:space="preserve"> PAGEREF _Toc61505646 \h </w:instrText>
      </w:r>
      <w:r>
        <w:fldChar w:fldCharType="separate"/>
      </w:r>
      <w:r>
        <w:t>7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四、项目主要经验做法</w:t>
      </w:r>
      <w:r>
        <w:tab/>
      </w:r>
      <w:r>
        <w:fldChar w:fldCharType="begin"/>
      </w:r>
      <w:r>
        <w:instrText xml:space="preserve"> PAGEREF _Toc61505647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五、项目管理中存在问题及原因分析</w:t>
      </w:r>
      <w:r>
        <w:tab/>
      </w:r>
      <w:r>
        <w:fldChar w:fldCharType="begin"/>
      </w:r>
      <w:r>
        <w:instrText xml:space="preserve"> PAGEREF _Toc61505648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六、进一步加强项目管理措施及建议</w:t>
      </w:r>
      <w:r>
        <w:tab/>
      </w:r>
      <w:r>
        <w:fldChar w:fldCharType="begin"/>
      </w:r>
      <w:r>
        <w:instrText xml:space="preserve"> PAGEREF _Toc61505649 \h </w:instrText>
      </w:r>
      <w:r>
        <w:fldChar w:fldCharType="separate"/>
      </w:r>
      <w:r>
        <w:t>8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1.</w:t>
      </w:r>
      <w:r>
        <w:rPr>
          <w:rFonts w:hint="eastAsia" w:ascii="仿宋" w:hAnsi="仿宋" w:eastAsia="仿宋" w:cs="仿宋"/>
          <w:bCs w:val="0"/>
        </w:rPr>
        <w:t>项目支出绩效自评表</w:t>
      </w:r>
      <w:r>
        <w:tab/>
      </w:r>
      <w:r>
        <w:fldChar w:fldCharType="begin"/>
      </w:r>
      <w:r>
        <w:instrText xml:space="preserve"> PAGEREF _Toc61505650 \h </w:instrText>
      </w:r>
      <w:r>
        <w:fldChar w:fldCharType="separate"/>
      </w:r>
      <w:r>
        <w:t>10</w:t>
      </w:r>
      <w:r>
        <w:fldChar w:fldCharType="end"/>
      </w:r>
    </w:p>
    <w:p>
      <w:pPr>
        <w:pStyle w:val="18"/>
        <w:tabs>
          <w:tab w:val="right" w:leader="dot" w:pos="8296"/>
        </w:tabs>
        <w:ind w:firstLine="402"/>
        <w:rPr>
          <w:rFonts w:ascii="等线" w:hAnsi="等线" w:eastAsia="等线" w:cs="Times New Roman"/>
          <w:b w:val="0"/>
          <w:bCs w:val="0"/>
          <w:caps w:val="0"/>
          <w:sz w:val="21"/>
          <w:szCs w:val="22"/>
        </w:rPr>
      </w:pPr>
      <w:r>
        <w:rPr>
          <w:rFonts w:hint="eastAsia" w:ascii="仿宋" w:hAnsi="仿宋" w:eastAsia="仿宋" w:cs="仿宋"/>
          <w:bCs w:val="0"/>
        </w:rPr>
        <w:t>附件</w:t>
      </w:r>
      <w:r>
        <w:rPr>
          <w:rFonts w:ascii="仿宋" w:hAnsi="仿宋" w:eastAsia="仿宋" w:cs="仿宋"/>
          <w:bCs w:val="0"/>
        </w:rPr>
        <w:t>2.</w:t>
      </w:r>
      <w:r>
        <w:rPr>
          <w:rFonts w:hint="eastAsia" w:ascii="仿宋" w:hAnsi="仿宋" w:eastAsia="仿宋" w:cs="仿宋"/>
          <w:bCs w:val="0"/>
        </w:rPr>
        <w:t>绩效自评相关资料</w:t>
      </w:r>
      <w:r>
        <w:tab/>
      </w:r>
      <w:r>
        <w:fldChar w:fldCharType="begin"/>
      </w:r>
      <w:r>
        <w:instrText xml:space="preserve"> PAGEREF _Toc61505651 \h </w:instrText>
      </w:r>
      <w:r>
        <w:fldChar w:fldCharType="separate"/>
      </w:r>
      <w:r>
        <w:t>11</w:t>
      </w:r>
      <w:r>
        <w:fldChar w:fldCharType="end"/>
      </w:r>
    </w:p>
    <w:p>
      <w:pPr>
        <w:tabs>
          <w:tab w:val="left" w:pos="620"/>
        </w:tabs>
        <w:ind w:firstLine="0" w:firstLineChars="0"/>
        <w:rPr>
          <w:szCs w:val="44"/>
        </w:rPr>
      </w:pPr>
      <w:r>
        <w:rPr>
          <w:szCs w:val="44"/>
        </w:rPr>
        <w:fldChar w:fldCharType="end"/>
      </w:r>
      <w:r>
        <w:rPr>
          <w:szCs w:val="44"/>
        </w:rPr>
        <w:tab/>
      </w: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</w:pPr>
    </w:p>
    <w:p>
      <w:pPr>
        <w:ind w:firstLine="560"/>
        <w:rPr>
          <w:szCs w:val="44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0" w:name="_Toc61505636"/>
      <w:r>
        <w:rPr>
          <w:rFonts w:hint="eastAsia" w:ascii="仿宋" w:hAnsi="仿宋" w:eastAsia="仿宋" w:cs="仿宋"/>
          <w:b/>
          <w:bCs w:val="0"/>
        </w:rPr>
        <w:t>一、项目的基本情况</w:t>
      </w:r>
      <w:bookmarkEnd w:id="0"/>
    </w:p>
    <w:p>
      <w:pPr>
        <w:pStyle w:val="46"/>
        <w:ind w:left="560"/>
      </w:pPr>
      <w:bookmarkStart w:id="1" w:name="_Toc61505637"/>
      <w:r>
        <w:rPr>
          <w:rFonts w:hint="eastAsia"/>
        </w:rPr>
        <w:t>（一）项目概况</w:t>
      </w:r>
      <w:bookmarkEnd w:id="1"/>
    </w:p>
    <w:p>
      <w:pPr>
        <w:pStyle w:val="44"/>
        <w:ind w:left="280" w:firstLine="562"/>
      </w:pPr>
      <w:r>
        <w:rPr>
          <w:rFonts w:hint="eastAsia"/>
          <w:b/>
          <w:bCs/>
        </w:rPr>
        <w:t>项目概况：</w:t>
      </w:r>
      <w:r>
        <w:t>我们将实施县级融媒体建设项目,充分依托云计算、大数据等技术，适应移动互联网，特别是5G的发展，充分利用省级平台提供的资源和服务，实现统一的信息采集、音频、视频、图文等多种媒体格式的内容和编辑，并具备多渠道、多终端的发布能力。快整合县级媒体资源，巩固壮大主流思想舆论，提升基层媒体的传播力、引导力和公信力，有效促进基层宣传工作、有效促进基层党委政府中心宣传工作、更好的服务群众生产生活，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立项依据：</w:t>
      </w:r>
      <w:r>
        <w:t>根据全国宣传思想工作会议等精神要求，全面抓好县级融媒体中心建设，更好引导群众、服务群众。</w:t>
      </w:r>
    </w:p>
    <w:p>
      <w:pPr>
        <w:pStyle w:val="44"/>
        <w:ind w:left="280" w:firstLine="562"/>
        <w:rPr>
          <w:rFonts w:hint="eastAsia" w:eastAsia="仿宋_GB2312"/>
          <w:b w:val="0"/>
          <w:bCs w:val="0"/>
          <w:lang w:eastAsia="zh-CN"/>
        </w:rPr>
      </w:pPr>
      <w:r>
        <w:rPr>
          <w:rFonts w:hint="eastAsia"/>
          <w:b/>
          <w:bCs/>
        </w:rPr>
        <w:t>设立的必要性：</w:t>
      </w:r>
      <w:r>
        <w:rPr>
          <w:rFonts w:hint="eastAsia"/>
          <w:b w:val="0"/>
          <w:bCs w:val="0"/>
          <w:lang w:eastAsia="zh-CN"/>
        </w:rPr>
        <w:t>按照全面县级融媒体中心建设的相关要求。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保证项目实施的措施与制度：</w:t>
      </w:r>
      <w:r>
        <w:t>制定了我单位内部控制风险评估办法，预算管理制度，政府采购管理制度，支出管理等相关制度，通过制度加强权力运行监督，筑牢监督防线。一是切实规范工作模式的权力运行。二是以廉政风险防控机制建设为抓手，切实规范财务审批的权力运行。</w:t>
      </w:r>
    </w:p>
    <w:p>
      <w:pPr>
        <w:pStyle w:val="44"/>
        <w:ind w:left="280" w:firstLine="562"/>
      </w:pPr>
      <w:r>
        <w:rPr>
          <w:rFonts w:hint="eastAsia"/>
          <w:b/>
          <w:bCs/>
        </w:rPr>
        <w:t>项目实施计划：</w:t>
      </w:r>
      <w:r>
        <w:t>资金下达后，我们将按照融媒体建设需要，根据文件支出要求，逐步实施，确保按时完成县级融媒体建设任务。</w:t>
      </w:r>
    </w:p>
    <w:p>
      <w:pPr>
        <w:widowControl/>
        <w:ind w:firstLine="0" w:firstLineChars="0"/>
        <w:jc w:val="left"/>
        <w:rPr>
          <w:rFonts w:ascii="Times New Roman" w:hAnsi="Times New Roman" w:cs="Times New Roman"/>
          <w:kern w:val="0"/>
          <w:szCs w:val="28"/>
        </w:rPr>
      </w:pPr>
      <w:r>
        <w:br w:type="page"/>
      </w:r>
    </w:p>
    <w:p>
      <w:pPr>
        <w:pStyle w:val="46"/>
        <w:ind w:left="560"/>
      </w:pPr>
      <w:bookmarkStart w:id="2" w:name="_Toc61505638"/>
      <w:r>
        <w:rPr>
          <w:rFonts w:hint="eastAsia"/>
        </w:rPr>
        <w:t>（二）预算执行情况</w:t>
      </w:r>
      <w:bookmarkEnd w:id="2"/>
    </w:p>
    <w:p>
      <w:pPr>
        <w:ind w:firstLine="0" w:firstLineChars="0"/>
        <w:jc w:val="left"/>
        <w:rPr>
          <w:b/>
          <w:szCs w:val="28"/>
        </w:rPr>
      </w:pPr>
    </w:p>
    <w:tbl>
      <w:tblPr>
        <w:tblStyle w:val="24"/>
        <w:tblW w:w="13972" w:type="dxa"/>
        <w:tblInd w:w="172" w:type="dxa"/>
        <w:tblLayout w:type="fixed"/>
        <w:tblCellMar>
          <w:top w:w="0" w:type="dxa"/>
          <w:left w:w="30" w:type="dxa"/>
          <w:bottom w:w="0" w:type="dxa"/>
          <w:right w:w="30" w:type="dxa"/>
        </w:tblCellMar>
      </w:tblPr>
      <w:tblGrid>
        <w:gridCol w:w="1559"/>
        <w:gridCol w:w="1276"/>
        <w:gridCol w:w="1356"/>
        <w:gridCol w:w="1337"/>
        <w:gridCol w:w="851"/>
        <w:gridCol w:w="850"/>
        <w:gridCol w:w="851"/>
        <w:gridCol w:w="930"/>
        <w:gridCol w:w="2410"/>
        <w:gridCol w:w="2552"/>
      </w:tblGrid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359" w:hRule="atLeast"/>
        </w:trPr>
        <w:tc>
          <w:tcPr>
            <w:tcW w:w="15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项目</w:t>
            </w:r>
          </w:p>
        </w:tc>
        <w:tc>
          <w:tcPr>
            <w:tcW w:w="127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行次</w:t>
            </w:r>
          </w:p>
        </w:tc>
        <w:tc>
          <w:tcPr>
            <w:tcW w:w="1356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年度总金额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(</w:t>
            </w:r>
            <w:r>
              <w:rPr>
                <w:rFonts w:hint="eastAsia" w:ascii="仿宋_GB2312"/>
                <w:b/>
                <w:bCs/>
                <w:kern w:val="0"/>
                <w:sz w:val="24"/>
                <w:szCs w:val="24"/>
              </w:rPr>
              <w:t>万元</w:t>
            </w:r>
            <w:r>
              <w:rPr>
                <w:rFonts w:ascii="仿宋_GB2312"/>
                <w:b/>
                <w:bCs/>
                <w:kern w:val="0"/>
                <w:sz w:val="24"/>
                <w:szCs w:val="24"/>
              </w:rPr>
              <w:t>)</w:t>
            </w:r>
          </w:p>
        </w:tc>
        <w:tc>
          <w:tcPr>
            <w:tcW w:w="4819" w:type="dxa"/>
            <w:gridSpan w:val="5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财政资金</w:t>
            </w:r>
          </w:p>
        </w:tc>
        <w:tc>
          <w:tcPr>
            <w:tcW w:w="2410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上年结转资金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  <w:tc>
          <w:tcPr>
            <w:tcW w:w="2552" w:type="dxa"/>
            <w:vMerge w:val="restart"/>
            <w:tcBorders>
              <w:top w:val="single" w:color="000000" w:sz="6" w:space="0"/>
              <w:left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其他资金</w:t>
            </w:r>
            <w:r>
              <w:rPr>
                <w:b/>
                <w:bCs/>
                <w:kern w:val="0"/>
                <w:sz w:val="21"/>
                <w:szCs w:val="21"/>
              </w:rPr>
              <w:t>(</w:t>
            </w: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万元</w:t>
            </w:r>
            <w:r>
              <w:rPr>
                <w:b/>
                <w:bCs/>
                <w:kern w:val="0"/>
                <w:sz w:val="21"/>
                <w:szCs w:val="21"/>
              </w:rPr>
              <w:t>)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267" w:hRule="atLeast"/>
        </w:trPr>
        <w:tc>
          <w:tcPr>
            <w:tcW w:w="15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solid" w:color="FFFFFF" w:fill="auto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27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56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1337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小计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中央级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省级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市级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center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/>
                <w:b/>
                <w:bCs/>
                <w:kern w:val="0"/>
                <w:sz w:val="21"/>
                <w:szCs w:val="21"/>
              </w:rPr>
              <w:t>县区级</w:t>
            </w:r>
          </w:p>
        </w:tc>
        <w:tc>
          <w:tcPr>
            <w:tcW w:w="2410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  <w:tc>
          <w:tcPr>
            <w:tcW w:w="2552" w:type="dxa"/>
            <w:vMerge w:val="continue"/>
            <w:tcBorders>
              <w:left w:val="single" w:color="auto" w:sz="4" w:space="0"/>
              <w:bottom w:val="single" w:color="000000" w:sz="6" w:space="0"/>
              <w:right w:val="single" w:color="auto" w:sz="4" w:space="0"/>
            </w:tcBorders>
            <w:shd w:val="clear" w:color="auto" w:fill="95B3D7"/>
            <w:vAlign w:val="center"/>
          </w:tcPr>
          <w:p>
            <w:pPr>
              <w:widowControl/>
              <w:ind w:firstLine="0" w:firstLineChars="0"/>
              <w:jc w:val="right"/>
              <w:rPr>
                <w:rFonts w:ascii="仿宋_GB2312"/>
                <w:b/>
                <w:bCs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125.95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125.95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125.95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年初预算资金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(1)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125.95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125.95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125.95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实际到位资金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(3)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125.95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125.95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125.95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全年执行资金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119.65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119.65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119.65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资金结余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(5)=(3)-(4)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6.3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6.3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6.3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预算到位率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(6)=(3)/(2)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100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  <w:tr>
        <w:tblPrEx>
          <w:tblCellMar>
            <w:top w:w="0" w:type="dxa"/>
            <w:left w:w="30" w:type="dxa"/>
            <w:bottom w:w="0" w:type="dxa"/>
            <w:right w:w="30" w:type="dxa"/>
          </w:tblCellMar>
        </w:tblPrEx>
        <w:trPr>
          <w:trHeight w:val="466" w:hRule="atLeast"/>
        </w:trPr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预算执行率(%)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(7)=(4)/(2)</w:t>
            </w:r>
          </w:p>
        </w:tc>
        <w:tc>
          <w:tcPr>
            <w:tcW w:w="1356" w:type="dxa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1337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851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9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95</w:t>
            </w:r>
          </w:p>
        </w:tc>
        <w:tc>
          <w:tcPr>
            <w:tcW w:w="241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  <w:tc>
          <w:tcPr>
            <w:tcW w:w="2552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</w:tcPr>
          <w:p>
            <w:pPr>
              <w:ind w:firstLine="0" w:firstLineChars="0"/>
              <w:jc w:val="center"/>
              <w:rPr>
                <w:sz w:val="21"/>
              </w:rPr>
            </w:pPr>
            <w:r>
              <w:rPr>
                <w:sz w:val="21"/>
              </w:rPr>
              <w:t>0</w:t>
            </w:r>
          </w:p>
        </w:tc>
      </w:tr>
    </w:tbl>
    <w:p>
      <w:pPr>
        <w:pStyle w:val="46"/>
        <w:ind w:left="560"/>
      </w:pPr>
      <w:bookmarkStart w:id="3" w:name="_Toc61505639"/>
      <w:r>
        <w:rPr>
          <w:rFonts w:hint="eastAsia"/>
        </w:rPr>
        <w:t>（三）项目绩效目标</w:t>
      </w:r>
      <w:bookmarkEnd w:id="3"/>
    </w:p>
    <w:p>
      <w:pPr>
        <w:pStyle w:val="48"/>
        <w:ind w:left="560"/>
      </w:pPr>
      <w:r>
        <w:rPr>
          <w:rFonts w:hint="eastAsia"/>
        </w:rPr>
        <w:t>（</w:t>
      </w:r>
      <w:r>
        <w:t>1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项目实施期绩效目标</w:t>
      </w:r>
    </w:p>
    <w:p>
      <w:pPr>
        <w:pStyle w:val="44"/>
        <w:ind w:left="280" w:firstLine="560"/>
      </w:pPr>
      <w:r>
        <w:t>完成项目采购任务，进一步加强和改进党的新闻舆论工作的决策部署，巩固扩展基层宣传文化阵地，更好的服务群众。</w:t>
      </w:r>
    </w:p>
    <w:p>
      <w:pPr>
        <w:pStyle w:val="44"/>
        <w:ind w:left="280" w:firstLine="560"/>
      </w:pPr>
      <w:r>
        <w:tab/>
      </w:r>
    </w:p>
    <w:p>
      <w:pPr>
        <w:pStyle w:val="48"/>
        <w:ind w:left="560"/>
      </w:pPr>
      <w:r>
        <w:rPr>
          <w:rFonts w:hint="eastAsia"/>
        </w:rPr>
        <w:t>（</w:t>
      </w:r>
      <w:r>
        <w:t>2</w:t>
      </w:r>
      <w:r>
        <w:rPr>
          <w:rFonts w:hint="eastAsia"/>
        </w:rPr>
        <w:t>）</w:t>
      </w:r>
      <w:r>
        <w:t xml:space="preserve">. </w:t>
      </w:r>
      <w:r>
        <w:rPr>
          <w:rFonts w:hint="eastAsia"/>
        </w:rPr>
        <w:t>项目年度目标</w:t>
      </w:r>
    </w:p>
    <w:p>
      <w:pPr>
        <w:pStyle w:val="44"/>
        <w:ind w:left="280" w:firstLine="560"/>
      </w:pPr>
      <w:r>
        <w:t>完成项目采购任务，进一步加强和改进党的新闻舆论工作的决策部署，巩固扩展基层宣传文化阵地，更好的服务群众。</w:t>
      </w:r>
    </w:p>
    <w:p>
      <w:pPr>
        <w:pStyle w:val="44"/>
        <w:ind w:firstLine="560"/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4" w:name="_Toc61505641"/>
      <w:r>
        <w:rPr>
          <w:rFonts w:hint="eastAsia" w:ascii="仿宋" w:hAnsi="仿宋" w:eastAsia="仿宋" w:cs="仿宋"/>
          <w:b/>
          <w:bCs w:val="0"/>
        </w:rPr>
        <w:t>二、项目绩效情况</w:t>
      </w:r>
      <w:bookmarkEnd w:id="4"/>
    </w:p>
    <w:p>
      <w:pPr>
        <w:pStyle w:val="44"/>
        <w:ind w:left="140" w:leftChars="50" w:firstLine="560"/>
      </w:pPr>
      <w:r>
        <w:rPr>
          <w:rFonts w:hint="eastAsia"/>
        </w:rPr>
        <w:t>综合考虑预算执行情况、产出、效益、服务对象满意度各方面因素，通过数据采集及分析，最终评分结果：</w:t>
      </w:r>
      <w:r>
        <w:t>融媒体平台建设项目</w:t>
      </w:r>
      <w:r>
        <w:rPr>
          <w:rFonts w:hint="eastAsia"/>
        </w:rPr>
        <w:t>项目绩效自评价结果为</w:t>
      </w:r>
      <w:r>
        <w:t>:</w:t>
      </w:r>
      <w:r>
        <w:rPr>
          <w:rFonts w:hint="eastAsia"/>
        </w:rPr>
        <w:t>总得分</w:t>
      </w:r>
      <w:r>
        <w:t>96.75</w:t>
      </w:r>
      <w:r>
        <w:rPr>
          <w:rFonts w:hint="eastAsia"/>
        </w:rPr>
        <w:t>分，属于</w:t>
      </w:r>
      <w:r>
        <w:t>"优秀"</w:t>
      </w:r>
      <w:r>
        <w:rPr>
          <w:rFonts w:hint="eastAsia"/>
        </w:rPr>
        <w:t>。</w:t>
      </w:r>
    </w:p>
    <w:p>
      <w:pPr>
        <w:pStyle w:val="46"/>
        <w:ind w:left="560"/>
      </w:pPr>
      <w:bookmarkStart w:id="5" w:name="_Toc61505642"/>
      <w:r>
        <w:rPr>
          <w:rFonts w:hint="eastAsia"/>
        </w:rPr>
        <w:t>（一）预算执行情况</w:t>
      </w:r>
      <w:bookmarkEnd w:id="5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12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7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hint="eastAsia" w:ascii="Times New Roman" w:hAnsi="Times New Roman" w:cs="Times New Roman"/>
                <w:bCs/>
                <w:kern w:val="0"/>
                <w:sz w:val="21"/>
                <w:szCs w:val="21"/>
              </w:rPr>
              <w:t>预算执行率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Cs/>
                <w:kern w:val="0"/>
                <w:sz w:val="21"/>
                <w:szCs w:val="21"/>
              </w:rPr>
              <w:t>9.5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46"/>
        <w:ind w:left="560"/>
      </w:pPr>
      <w:bookmarkStart w:id="6" w:name="_Toc61505643"/>
      <w:r>
        <w:rPr>
          <w:rFonts w:hint="eastAsia"/>
        </w:rPr>
        <w:t>（二）项目产出情况</w:t>
      </w:r>
      <w:bookmarkEnd w:id="6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县级融媒体建设项目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1项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采购质量达标率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项目完工及时性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项目成本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125.95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119.6525万元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7" w:name="_Toc61505644"/>
      <w:r>
        <w:rPr>
          <w:rFonts w:hint="eastAsia"/>
        </w:rPr>
        <w:t>（三）项目效益情况</w:t>
      </w:r>
      <w:bookmarkEnd w:id="7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1594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初步建成县域内主流媒体舆论阵地、综合服务平台和社会信息枢纽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显著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59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</w:p>
    <w:p>
      <w:pPr>
        <w:ind w:firstLine="0" w:firstLineChars="0"/>
        <w:rPr>
          <w:szCs w:val="44"/>
        </w:rPr>
      </w:pPr>
    </w:p>
    <w:p>
      <w:pPr>
        <w:pStyle w:val="46"/>
        <w:ind w:left="560"/>
      </w:pPr>
      <w:bookmarkStart w:id="8" w:name="_Toc61505645"/>
      <w:r>
        <w:rPr>
          <w:rFonts w:hint="eastAsia"/>
        </w:rPr>
        <w:t>（四）项目满意度情况</w:t>
      </w:r>
      <w:bookmarkEnd w:id="8"/>
    </w:p>
    <w:tbl>
      <w:tblPr>
        <w:tblStyle w:val="24"/>
        <w:tblW w:w="0" w:type="auto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4"/>
        <w:gridCol w:w="2916"/>
        <w:gridCol w:w="1381"/>
        <w:gridCol w:w="1381"/>
        <w:gridCol w:w="1381"/>
        <w:gridCol w:w="138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二级指标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三级指标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权重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120" w:firstLineChars="5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目标值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业绩值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95B3D7"/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Times New Roman" w:hAnsi="Times New Roman" w:cs="Times New Roman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Times New Roman" w:hAnsi="Times New Roman" w:cs="Times New Roman"/>
                <w:b/>
                <w:bCs/>
                <w:kern w:val="0"/>
                <w:sz w:val="24"/>
                <w:szCs w:val="24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更好地服务党委政府中心工作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  <w:jc w:val="center"/>
        </w:trPr>
        <w:tc>
          <w:tcPr>
            <w:tcW w:w="140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291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更好地服务群众生产生活</w:t>
            </w:r>
          </w:p>
        </w:tc>
        <w:tc>
          <w:tcPr>
            <w:tcW w:w="138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</w:tr>
    </w:tbl>
    <w:p>
      <w:pPr>
        <w:ind w:firstLine="0" w:firstLineChars="0"/>
        <w:rPr>
          <w:szCs w:val="44"/>
        </w:rPr>
      </w:pPr>
    </w:p>
    <w:p>
      <w:pPr>
        <w:widowControl/>
        <w:ind w:firstLine="0" w:firstLineChars="0"/>
        <w:jc w:val="left"/>
        <w:rPr>
          <w:szCs w:val="44"/>
        </w:rPr>
      </w:pPr>
      <w:r>
        <w:rPr>
          <w:szCs w:val="44"/>
        </w:rPr>
        <w:br w:type="page"/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9" w:name="_Toc61505646"/>
      <w:r>
        <w:rPr>
          <w:rFonts w:hint="eastAsia" w:ascii="仿宋" w:hAnsi="仿宋" w:eastAsia="仿宋" w:cs="仿宋"/>
          <w:b/>
          <w:bCs w:val="0"/>
        </w:rPr>
        <w:t>三、</w:t>
      </w:r>
      <w:bookmarkStart w:id="10" w:name="_Toc23655"/>
      <w:bookmarkStart w:id="11" w:name="_Toc17451"/>
      <w:r>
        <w:rPr>
          <w:rFonts w:hint="eastAsia" w:ascii="仿宋" w:hAnsi="仿宋" w:eastAsia="仿宋" w:cs="仿宋"/>
          <w:b/>
          <w:bCs w:val="0"/>
        </w:rPr>
        <w:t>项目绩效分析</w:t>
      </w:r>
      <w:bookmarkEnd w:id="9"/>
      <w:bookmarkEnd w:id="10"/>
      <w:bookmarkEnd w:id="11"/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项目实施和预算执行情况及分析</w:t>
      </w:r>
    </w:p>
    <w:p>
      <w:pPr>
        <w:pStyle w:val="44"/>
        <w:rPr>
          <w:rFonts w:hint="default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该资金是融媒体平台设备购置专项资金，资金到位率100%，预算执行率为95%，剩余5%为质保金，待质保期到后支付。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产出情况及分析</w:t>
      </w:r>
    </w:p>
    <w:p>
      <w:pPr>
        <w:pStyle w:val="44"/>
        <w:rPr>
          <w:rFonts w:ascii="仿宋_GB2312"/>
          <w:bCs/>
        </w:rPr>
      </w:pPr>
      <w:r>
        <w:rPr>
          <w:rFonts w:hint="eastAsia" w:ascii="仿宋_GB2312"/>
          <w:bCs/>
          <w:lang w:eastAsia="zh-CN"/>
        </w:rPr>
        <w:t>项目实施后，我们按照相关要求进行了项目评审、备案、招标等程序，购置了一批融媒体平台设备，合格率达到了</w:t>
      </w:r>
      <w:r>
        <w:rPr>
          <w:rFonts w:hint="eastAsia" w:ascii="仿宋_GB2312"/>
          <w:bCs/>
          <w:lang w:val="en-US" w:eastAsia="zh-CN"/>
        </w:rPr>
        <w:t>100%，</w:t>
      </w:r>
      <w:r>
        <w:rPr>
          <w:rFonts w:hint="eastAsia" w:ascii="仿宋_GB2312"/>
          <w:bCs/>
          <w:lang w:eastAsia="zh-CN"/>
        </w:rPr>
        <w:t>改善了办公条件。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效益情况及分析</w:t>
      </w:r>
    </w:p>
    <w:p>
      <w:pPr>
        <w:pStyle w:val="44"/>
        <w:ind w:left="280" w:firstLine="560"/>
        <w:rPr>
          <w:rFonts w:hint="eastAsia" w:ascii="仿宋_GB2312" w:eastAsia="仿宋_GB2312"/>
          <w:bCs/>
          <w:sz w:val="28"/>
          <w:szCs w:val="28"/>
          <w:lang w:eastAsia="zh-CN"/>
        </w:rPr>
      </w:pPr>
      <w:r>
        <w:rPr>
          <w:rFonts w:ascii="仿宋" w:hAnsi="等线" w:eastAsia="仿宋" w:cs="仿宋"/>
          <w:color w:val="000000"/>
          <w:kern w:val="0"/>
          <w:sz w:val="28"/>
          <w:szCs w:val="28"/>
          <w:highlight w:val="white"/>
        </w:rPr>
        <w:t>初步建成县域内主流媒体舆论阵地、综合服务平台和社会信息枢纽</w:t>
      </w:r>
      <w:r>
        <w:rPr>
          <w:rFonts w:hint="eastAsia" w:ascii="仿宋" w:hAnsi="等线" w:eastAsia="仿宋" w:cs="仿宋"/>
          <w:color w:val="000000"/>
          <w:kern w:val="0"/>
          <w:sz w:val="28"/>
          <w:szCs w:val="28"/>
          <w:highlight w:val="white"/>
          <w:lang w:eastAsia="zh-CN"/>
        </w:rPr>
        <w:t>，</w:t>
      </w:r>
      <w:r>
        <w:t>巩固壮大主流思想舆论，提升基层媒体的传播力、引导力和公信力</w:t>
      </w:r>
      <w:r>
        <w:rPr>
          <w:rFonts w:hint="eastAsia"/>
          <w:lang w:eastAsia="zh-CN"/>
        </w:rPr>
        <w:t>。</w:t>
      </w:r>
    </w:p>
    <w:p>
      <w:pPr>
        <w:pStyle w:val="44"/>
        <w:numPr>
          <w:ilvl w:val="0"/>
          <w:numId w:val="1"/>
        </w:numPr>
        <w:ind w:left="700" w:leftChars="250" w:firstLineChars="0"/>
        <w:rPr>
          <w:rFonts w:ascii="仿宋_GB2312"/>
          <w:b/>
        </w:rPr>
      </w:pPr>
      <w:r>
        <w:rPr>
          <w:rFonts w:hint="eastAsia" w:ascii="仿宋_GB2312"/>
          <w:b/>
        </w:rPr>
        <w:t>满意度情况及分析</w:t>
      </w:r>
    </w:p>
    <w:p>
      <w:pPr>
        <w:pStyle w:val="44"/>
        <w:ind w:left="280" w:firstLine="562"/>
        <w:rPr>
          <w:rFonts w:hint="eastAsia" w:ascii="仿宋_GB2312" w:eastAsia="仿宋_GB2312"/>
          <w:bCs/>
          <w:lang w:val="en-US" w:eastAsia="zh-CN"/>
        </w:rPr>
      </w:pPr>
      <w:r>
        <w:rPr>
          <w:rFonts w:hint="eastAsia" w:ascii="仿宋_GB2312"/>
          <w:bCs/>
          <w:lang w:val="en-US" w:eastAsia="zh-CN"/>
        </w:rPr>
        <w:t>服务对象满意度达到了95%以上，</w:t>
      </w:r>
      <w:r>
        <w:t>有效促进基层宣传工作、有效促进基层党委政府中心宣传工作、更好的服务群众生产生活</w:t>
      </w:r>
      <w:r>
        <w:rPr>
          <w:rFonts w:hint="eastAsia"/>
          <w:lang w:eastAsia="zh-CN"/>
        </w:rPr>
        <w:t>。</w:t>
      </w:r>
    </w:p>
    <w:p>
      <w:pPr>
        <w:pStyle w:val="52"/>
      </w:pPr>
      <w:bookmarkStart w:id="12" w:name="_Toc61505647"/>
      <w:r>
        <w:rPr>
          <w:rFonts w:hint="eastAsia" w:ascii="仿宋" w:hAnsi="仿宋" w:eastAsia="仿宋" w:cs="仿宋"/>
          <w:b/>
          <w:bCs w:val="0"/>
        </w:rPr>
        <w:t>四、项目主要经验做法</w:t>
      </w:r>
      <w:bookmarkEnd w:id="12"/>
      <w:r>
        <w:t xml:space="preserve"> </w:t>
      </w:r>
    </w:p>
    <w:p>
      <w:pPr>
        <w:pStyle w:val="44"/>
      </w:pPr>
      <w:r>
        <w:rPr>
          <w:rFonts w:hint="eastAsia"/>
        </w:rPr>
        <w:t>工作责任到人，落实到位，逐级审批，在实施过程中严格按照各项程序办理，严把质量关，在资金使用上严格按照规定执行，对项目经费实行专项管理，保证经费及时到位和合理使用。</w:t>
      </w:r>
      <w:r>
        <w:rPr>
          <w:rFonts w:hint="eastAsia"/>
          <w:lang w:eastAsia="zh-CN"/>
        </w:rPr>
        <w:t>及时</w:t>
      </w:r>
      <w:r>
        <w:rPr>
          <w:rFonts w:hint="eastAsia"/>
        </w:rPr>
        <w:t>完成了融媒体平台设备采购任务，初步建成县域内的主流舆论阵地、综合服务平台，更好的服务群众生产生活。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3" w:name="_Toc61505648"/>
      <w:r>
        <w:rPr>
          <w:rFonts w:hint="eastAsia" w:ascii="仿宋" w:hAnsi="仿宋" w:eastAsia="仿宋" w:cs="仿宋"/>
          <w:b/>
          <w:bCs w:val="0"/>
        </w:rPr>
        <w:t>五、项目管理中存在问题及原因分析</w:t>
      </w:r>
      <w:bookmarkEnd w:id="13"/>
    </w:p>
    <w:p>
      <w:pPr>
        <w:pStyle w:val="44"/>
      </w:pPr>
      <w:r>
        <w:rPr>
          <w:rFonts w:hint="eastAsia"/>
        </w:rPr>
        <w:t>对绩效目标的意识和管理有待加强。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4" w:name="_Toc61505649"/>
      <w:r>
        <w:rPr>
          <w:rFonts w:hint="eastAsia" w:ascii="仿宋" w:hAnsi="仿宋" w:eastAsia="仿宋" w:cs="仿宋"/>
          <w:b/>
          <w:bCs w:val="0"/>
        </w:rPr>
        <w:t>六、进一步加强项目管理措施及建议</w:t>
      </w:r>
      <w:bookmarkEnd w:id="14"/>
    </w:p>
    <w:p>
      <w:pPr>
        <w:pStyle w:val="44"/>
        <w:rPr>
          <w:rFonts w:hint="eastAsia"/>
        </w:rPr>
      </w:pPr>
      <w:r>
        <w:rPr>
          <w:rFonts w:hint="eastAsia"/>
        </w:rPr>
        <w:t>加强项目管理，牢固树立绩效管理理念，</w:t>
      </w:r>
      <w:r>
        <w:rPr>
          <w:rFonts w:hint="eastAsia"/>
          <w:lang w:eastAsia="zh-CN"/>
        </w:rPr>
        <w:t>制定相应的制度措施。</w:t>
      </w:r>
      <w:r>
        <w:rPr>
          <w:rFonts w:hint="eastAsia"/>
        </w:rPr>
        <w:t>同时，进一步提高绩效评价方式、方法，不仅把事情做好，还要把事情做规范。</w:t>
      </w: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5" w:name="_Toc61505650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1.</w:t>
      </w:r>
      <w:r>
        <w:rPr>
          <w:rFonts w:hint="eastAsia" w:ascii="仿宋" w:hAnsi="仿宋" w:eastAsia="仿宋" w:cs="仿宋"/>
          <w:b/>
          <w:bCs w:val="0"/>
        </w:rPr>
        <w:t>项目支出绩效自评表</w:t>
      </w:r>
      <w:bookmarkEnd w:id="15"/>
    </w:p>
    <w:p>
      <w:pPr>
        <w:ind w:firstLine="560"/>
      </w:pPr>
    </w:p>
    <w:tbl>
      <w:tblPr>
        <w:tblStyle w:val="24"/>
        <w:tblW w:w="14063" w:type="dxa"/>
        <w:tblInd w:w="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54"/>
        <w:gridCol w:w="1843"/>
        <w:gridCol w:w="1819"/>
        <w:gridCol w:w="840"/>
        <w:gridCol w:w="1188"/>
        <w:gridCol w:w="1487"/>
        <w:gridCol w:w="1328"/>
        <w:gridCol w:w="1276"/>
        <w:gridCol w:w="25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</w:trPr>
        <w:tc>
          <w:tcPr>
            <w:tcW w:w="14063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</w:rPr>
              <w:t>附件</w:t>
            </w:r>
            <w:r>
              <w:rPr>
                <w:rFonts w:ascii="仿宋" w:hAnsi="仿宋" w:eastAsia="仿宋" w:cs="仿宋"/>
                <w:b/>
              </w:rPr>
              <w:t>1.</w:t>
            </w:r>
            <w:r>
              <w:rPr>
                <w:rFonts w:hint="eastAsia" w:ascii="仿宋" w:hAnsi="仿宋" w:eastAsia="仿宋" w:cs="仿宋"/>
                <w:b/>
              </w:rPr>
              <w:t>项目支出绩效自评表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一级指标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二级指标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目标指标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权重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目标值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业绩值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完成率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指标得分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0" w:firstLineChars="0"/>
              <w:jc w:val="center"/>
              <w:rPr>
                <w:rFonts w:ascii="仿宋_GB2312" w:hAnsi="Arial" w:cs="Arial"/>
                <w:b/>
                <w:sz w:val="22"/>
              </w:rPr>
            </w:pPr>
            <w:r>
              <w:rPr>
                <w:rFonts w:hint="eastAsia" w:ascii="仿宋_GB2312" w:hAnsi="Arial" w:cs="Arial"/>
                <w:b/>
                <w:sz w:val="22"/>
              </w:rPr>
              <w:t>偏差原因分析及改进措施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预算执行率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预留的质保金，待质保期满后支付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产出指标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数量指标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县级融媒体建设项目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1项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质量指标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采购质量达标率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时效指标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项目完工及时性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及时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11.25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加强各项工作，确保项目及时完工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成本指标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项目成本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125.95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119.6525万元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12.5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预留的质保金，待质保期满后支付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效益指标</w:t>
            </w: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社会效益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初步建成县域内主流媒体舆论阵地、综合服务平台和社会信息枢纽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显著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加强各项工作，确保项目及时完工，产生更多效益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可持续影响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可持续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14.25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加强各项工作，确保项目及时完工，产生更多效益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满意度指标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服务对象满意度指标</w:t>
            </w: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更好地服务群众生产生活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4" w:hRule="atLeast"/>
        </w:trPr>
        <w:tc>
          <w:tcPr>
            <w:tcW w:w="1754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  <w:tc>
          <w:tcPr>
            <w:tcW w:w="1819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更好地服务党委政府中心工作</w:t>
            </w:r>
          </w:p>
        </w:tc>
        <w:tc>
          <w:tcPr>
            <w:tcW w:w="840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11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</w:t>
            </w:r>
          </w:p>
        </w:tc>
        <w:tc>
          <w:tcPr>
            <w:tcW w:w="1487" w:type="dxa"/>
            <w:tcBorders>
              <w:top w:val="nil"/>
              <w:left w:val="nil"/>
              <w:bottom w:val="single" w:color="000000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95%</w:t>
            </w:r>
          </w:p>
        </w:tc>
        <w:tc>
          <w:tcPr>
            <w:tcW w:w="13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100.00%</w:t>
            </w:r>
          </w:p>
        </w:tc>
        <w:tc>
          <w:tcPr>
            <w:tcW w:w="1276" w:type="dxa"/>
            <w:tcBorders>
              <w:top w:val="nil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  <w:r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  <w:t>5</w:t>
            </w:r>
          </w:p>
        </w:tc>
        <w:tc>
          <w:tcPr>
            <w:tcW w:w="252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widowControl/>
              <w:spacing w:line="240" w:lineRule="atLeast"/>
              <w:ind w:firstLine="0" w:firstLineChars="0"/>
              <w:jc w:val="center"/>
              <w:rPr>
                <w:rFonts w:ascii="仿宋" w:hAnsi="等线" w:eastAsia="仿宋" w:cs="仿宋"/>
                <w:color w:val="000000"/>
                <w:kern w:val="0"/>
                <w:sz w:val="24"/>
                <w:szCs w:val="24"/>
                <w:highlight w:val="whit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754" w:type="dxa"/>
            <w:tcBorders>
              <w:top w:val="single" w:color="000000" w:sz="4" w:space="0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43" w:type="dxa"/>
            <w:tcBorders>
              <w:top w:val="single" w:color="auto" w:sz="4" w:space="0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819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18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487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328" w:type="dxa"/>
            <w:tcBorders>
              <w:top w:val="single" w:color="auto" w:sz="4" w:space="0"/>
              <w:left w:val="nil"/>
              <w:bottom w:val="single" w:color="000000" w:sz="4" w:space="0"/>
              <w:right w:val="nil"/>
            </w:tcBorders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1276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  <w:tc>
          <w:tcPr>
            <w:tcW w:w="2528" w:type="dxa"/>
            <w:tcBorders>
              <w:top w:val="single" w:color="000000" w:sz="4" w:space="0"/>
              <w:left w:val="nil"/>
              <w:bottom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440"/>
              <w:rPr>
                <w:rFonts w:ascii="仿宋_GB2312" w:hAnsi="Arial" w:cs="Arial"/>
                <w:sz w:val="2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hidden/>
        </w:trPr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487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32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  <w:tc>
          <w:tcPr>
            <w:tcW w:w="2528" w:type="dxa"/>
            <w:tcBorders>
              <w:top w:val="nil"/>
              <w:left w:val="nil"/>
              <w:bottom w:val="nil"/>
              <w:right w:val="nil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>
            <w:pPr>
              <w:ind w:firstLine="400"/>
              <w:rPr>
                <w:rFonts w:ascii="Arial" w:hAnsi="Arial" w:cs="Arial"/>
                <w:vanish/>
                <w:sz w:val="20"/>
                <w:szCs w:val="20"/>
              </w:rPr>
            </w:pPr>
          </w:p>
        </w:tc>
      </w:tr>
    </w:tbl>
    <w:p>
      <w:pPr>
        <w:pStyle w:val="44"/>
        <w:ind w:firstLine="560"/>
        <w:sectPr>
          <w:footerReference r:id="rId11" w:type="default"/>
          <w:pgSz w:w="16838" w:h="11906" w:orient="landscape"/>
          <w:pgMar w:top="1800" w:right="1440" w:bottom="1800" w:left="1440" w:header="851" w:footer="992" w:gutter="0"/>
          <w:pgNumType w:start="1"/>
          <w:cols w:space="425" w:num="1"/>
          <w:docGrid w:type="lines" w:linePitch="381" w:charSpace="0"/>
        </w:sectPr>
      </w:pPr>
    </w:p>
    <w:p>
      <w:pPr>
        <w:pStyle w:val="52"/>
        <w:rPr>
          <w:rFonts w:ascii="仿宋" w:hAnsi="仿宋" w:eastAsia="仿宋" w:cs="仿宋"/>
          <w:b/>
          <w:bCs w:val="0"/>
        </w:rPr>
      </w:pPr>
      <w:bookmarkStart w:id="16" w:name="_Toc61505651"/>
      <w:r>
        <w:rPr>
          <w:rFonts w:hint="eastAsia" w:ascii="仿宋" w:hAnsi="仿宋" w:eastAsia="仿宋" w:cs="仿宋"/>
          <w:b/>
          <w:bCs w:val="0"/>
        </w:rPr>
        <w:t>附件</w:t>
      </w:r>
      <w:r>
        <w:rPr>
          <w:rFonts w:ascii="仿宋" w:hAnsi="仿宋" w:eastAsia="仿宋" w:cs="仿宋"/>
          <w:b/>
          <w:bCs w:val="0"/>
        </w:rPr>
        <w:t>2.</w:t>
      </w:r>
      <w:r>
        <w:rPr>
          <w:rFonts w:hint="eastAsia" w:ascii="仿宋" w:hAnsi="仿宋" w:eastAsia="仿宋" w:cs="仿宋"/>
          <w:b/>
          <w:bCs w:val="0"/>
        </w:rPr>
        <w:t>绩效自评相关资料</w:t>
      </w:r>
      <w:bookmarkEnd w:id="16"/>
    </w:p>
    <w:tbl>
      <w:tblPr>
        <w:tblStyle w:val="24"/>
        <w:tblW w:w="12100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210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C0C0C0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黑体" w:hAnsi="Arial" w:eastAsia="黑体" w:cs="Arial"/>
                <w:b/>
                <w:bCs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附件</w:t>
            </w:r>
            <w:r>
              <w:rPr>
                <w:rFonts w:ascii="仿宋" w:hAnsi="仿宋" w:eastAsia="仿宋" w:cs="仿宋"/>
                <w:b/>
                <w:bCs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/>
                <w:bCs/>
                <w:szCs w:val="28"/>
              </w:rPr>
              <w:t>绩效自评相关资料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7" w:hRule="atLeast"/>
          <w:jc w:val="center"/>
        </w:trPr>
        <w:tc>
          <w:tcPr>
            <w:tcW w:w="1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>
            <w:pPr>
              <w:ind w:firstLine="562"/>
              <w:jc w:val="center"/>
              <w:rPr>
                <w:rFonts w:ascii="仿宋" w:hAnsi="仿宋" w:eastAsia="仿宋" w:cs="仿宋"/>
                <w:b/>
                <w:bCs/>
                <w:szCs w:val="28"/>
              </w:rPr>
            </w:pPr>
          </w:p>
        </w:tc>
      </w:tr>
    </w:tbl>
    <w:p>
      <w:pPr>
        <w:ind w:firstLine="0" w:firstLineChars="0"/>
      </w:pPr>
    </w:p>
    <w:sectPr>
      <w:headerReference r:id="rId14" w:type="first"/>
      <w:footerReference r:id="rId17" w:type="first"/>
      <w:headerReference r:id="rId12" w:type="default"/>
      <w:footerReference r:id="rId15" w:type="default"/>
      <w:headerReference r:id="rId13" w:type="even"/>
      <w:footerReference r:id="rId16" w:type="even"/>
      <w:pgSz w:w="16838" w:h="11906" w:orient="landscape"/>
      <w:pgMar w:top="1800" w:right="1440" w:bottom="1800" w:left="1440" w:header="851" w:footer="992" w:gutter="0"/>
      <w:cols w:space="425" w:num="1"/>
      <w:docGrid w:type="lines" w:linePitch="381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560"/>
      </w:pPr>
      <w:r>
        <w:separator/>
      </w:r>
    </w:p>
  </w:endnote>
  <w:endnote w:type="continuationSeparator" w:id="1">
    <w:p>
      <w:pPr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  <w:jc w:val="center"/>
    </w:pPr>
  </w:p>
  <w:p>
    <w:pPr>
      <w:pStyle w:val="16"/>
      <w:ind w:firstLine="0" w:firstLineChars="0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0" w:firstLineChars="0"/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er7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560"/>
      </w:pPr>
      <w:r>
        <w:separator/>
      </w:r>
    </w:p>
  </w:footnote>
  <w:footnote w:type="continuationSeparator" w:id="1">
    <w:p>
      <w:pPr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3B53022"/>
    <w:multiLevelType w:val="singleLevel"/>
    <w:tmpl w:val="E3B53022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documentProtection w:enforcement="0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507B7"/>
    <w:rsid w:val="000122EB"/>
    <w:rsid w:val="000142C9"/>
    <w:rsid w:val="00027C90"/>
    <w:rsid w:val="000805D6"/>
    <w:rsid w:val="00080DE2"/>
    <w:rsid w:val="0009606F"/>
    <w:rsid w:val="000A2B0D"/>
    <w:rsid w:val="000C6D57"/>
    <w:rsid w:val="000E044C"/>
    <w:rsid w:val="001028E5"/>
    <w:rsid w:val="001507B7"/>
    <w:rsid w:val="00156586"/>
    <w:rsid w:val="00170CA4"/>
    <w:rsid w:val="0017285F"/>
    <w:rsid w:val="001A3CD2"/>
    <w:rsid w:val="001B4120"/>
    <w:rsid w:val="001C06A8"/>
    <w:rsid w:val="002334E5"/>
    <w:rsid w:val="0023374D"/>
    <w:rsid w:val="00233B2D"/>
    <w:rsid w:val="00242DB8"/>
    <w:rsid w:val="00246562"/>
    <w:rsid w:val="002466C7"/>
    <w:rsid w:val="002501B7"/>
    <w:rsid w:val="00251511"/>
    <w:rsid w:val="0025376C"/>
    <w:rsid w:val="002A0567"/>
    <w:rsid w:val="002A3FC6"/>
    <w:rsid w:val="002B43E5"/>
    <w:rsid w:val="002C673A"/>
    <w:rsid w:val="002E433E"/>
    <w:rsid w:val="003022B9"/>
    <w:rsid w:val="00303641"/>
    <w:rsid w:val="003045A6"/>
    <w:rsid w:val="003242E7"/>
    <w:rsid w:val="00325A56"/>
    <w:rsid w:val="00326642"/>
    <w:rsid w:val="003414CE"/>
    <w:rsid w:val="003474F7"/>
    <w:rsid w:val="00357560"/>
    <w:rsid w:val="003A5DD6"/>
    <w:rsid w:val="003A6136"/>
    <w:rsid w:val="003B03AC"/>
    <w:rsid w:val="003C39F2"/>
    <w:rsid w:val="003E0487"/>
    <w:rsid w:val="003E1BB0"/>
    <w:rsid w:val="003E7B75"/>
    <w:rsid w:val="00400D3F"/>
    <w:rsid w:val="00401866"/>
    <w:rsid w:val="00401D6B"/>
    <w:rsid w:val="00405A2B"/>
    <w:rsid w:val="004133EA"/>
    <w:rsid w:val="0042269C"/>
    <w:rsid w:val="00441BCE"/>
    <w:rsid w:val="00452CC6"/>
    <w:rsid w:val="004550E0"/>
    <w:rsid w:val="004551B8"/>
    <w:rsid w:val="00455292"/>
    <w:rsid w:val="00480C40"/>
    <w:rsid w:val="00492C52"/>
    <w:rsid w:val="004979FF"/>
    <w:rsid w:val="004B227E"/>
    <w:rsid w:val="004C6F6A"/>
    <w:rsid w:val="004E0FDB"/>
    <w:rsid w:val="00542BD3"/>
    <w:rsid w:val="00543E44"/>
    <w:rsid w:val="00576C00"/>
    <w:rsid w:val="00593D5E"/>
    <w:rsid w:val="005A080E"/>
    <w:rsid w:val="005A3D0F"/>
    <w:rsid w:val="005B1DE6"/>
    <w:rsid w:val="005B7922"/>
    <w:rsid w:val="005E4265"/>
    <w:rsid w:val="005E7218"/>
    <w:rsid w:val="00614D76"/>
    <w:rsid w:val="006314F7"/>
    <w:rsid w:val="006475F4"/>
    <w:rsid w:val="00651C0F"/>
    <w:rsid w:val="00656B37"/>
    <w:rsid w:val="006570A5"/>
    <w:rsid w:val="00690F0F"/>
    <w:rsid w:val="006A3C55"/>
    <w:rsid w:val="006E330B"/>
    <w:rsid w:val="006F17DD"/>
    <w:rsid w:val="00700951"/>
    <w:rsid w:val="00734FBB"/>
    <w:rsid w:val="00795EE4"/>
    <w:rsid w:val="007A0274"/>
    <w:rsid w:val="007B18A7"/>
    <w:rsid w:val="007B29FC"/>
    <w:rsid w:val="007F5D03"/>
    <w:rsid w:val="00805ED9"/>
    <w:rsid w:val="00843FC2"/>
    <w:rsid w:val="00844C16"/>
    <w:rsid w:val="00850D03"/>
    <w:rsid w:val="00872799"/>
    <w:rsid w:val="0089335B"/>
    <w:rsid w:val="00893ADD"/>
    <w:rsid w:val="008B49C9"/>
    <w:rsid w:val="008B6A5F"/>
    <w:rsid w:val="008C2871"/>
    <w:rsid w:val="008C72AA"/>
    <w:rsid w:val="008F371F"/>
    <w:rsid w:val="00910324"/>
    <w:rsid w:val="00926CFB"/>
    <w:rsid w:val="009520B5"/>
    <w:rsid w:val="0095796F"/>
    <w:rsid w:val="009856DA"/>
    <w:rsid w:val="00996005"/>
    <w:rsid w:val="00A01AD8"/>
    <w:rsid w:val="00A07C62"/>
    <w:rsid w:val="00A10898"/>
    <w:rsid w:val="00A41307"/>
    <w:rsid w:val="00A52539"/>
    <w:rsid w:val="00A56A97"/>
    <w:rsid w:val="00A67F57"/>
    <w:rsid w:val="00A709BA"/>
    <w:rsid w:val="00A7438C"/>
    <w:rsid w:val="00A92A0A"/>
    <w:rsid w:val="00AA568B"/>
    <w:rsid w:val="00AB0F1D"/>
    <w:rsid w:val="00AC2951"/>
    <w:rsid w:val="00AD64A8"/>
    <w:rsid w:val="00B0412B"/>
    <w:rsid w:val="00B21080"/>
    <w:rsid w:val="00B31ECA"/>
    <w:rsid w:val="00B43815"/>
    <w:rsid w:val="00B52EBA"/>
    <w:rsid w:val="00B535AB"/>
    <w:rsid w:val="00B64666"/>
    <w:rsid w:val="00B8092D"/>
    <w:rsid w:val="00B81BE0"/>
    <w:rsid w:val="00B85A2B"/>
    <w:rsid w:val="00B9323C"/>
    <w:rsid w:val="00BC2B39"/>
    <w:rsid w:val="00BC42DD"/>
    <w:rsid w:val="00BD346F"/>
    <w:rsid w:val="00C24C26"/>
    <w:rsid w:val="00C25722"/>
    <w:rsid w:val="00C372D2"/>
    <w:rsid w:val="00C44067"/>
    <w:rsid w:val="00CA22A5"/>
    <w:rsid w:val="00CA34FC"/>
    <w:rsid w:val="00CA50DE"/>
    <w:rsid w:val="00CD128E"/>
    <w:rsid w:val="00CE5BDA"/>
    <w:rsid w:val="00CF39E1"/>
    <w:rsid w:val="00CF51F1"/>
    <w:rsid w:val="00D01733"/>
    <w:rsid w:val="00D71919"/>
    <w:rsid w:val="00D90DEA"/>
    <w:rsid w:val="00D97E83"/>
    <w:rsid w:val="00DC184E"/>
    <w:rsid w:val="00E11E0B"/>
    <w:rsid w:val="00E56E53"/>
    <w:rsid w:val="00E609AE"/>
    <w:rsid w:val="00E750BD"/>
    <w:rsid w:val="00E91A08"/>
    <w:rsid w:val="00E965D1"/>
    <w:rsid w:val="00EB4620"/>
    <w:rsid w:val="00EC43B2"/>
    <w:rsid w:val="00F03519"/>
    <w:rsid w:val="00F03929"/>
    <w:rsid w:val="00F060C7"/>
    <w:rsid w:val="00F068F7"/>
    <w:rsid w:val="00F14561"/>
    <w:rsid w:val="00F25650"/>
    <w:rsid w:val="00F45162"/>
    <w:rsid w:val="00F5304C"/>
    <w:rsid w:val="00F870C6"/>
    <w:rsid w:val="00F92B58"/>
    <w:rsid w:val="00F96480"/>
    <w:rsid w:val="00FD0AF5"/>
    <w:rsid w:val="00FD3022"/>
    <w:rsid w:val="00FD64C8"/>
    <w:rsid w:val="00FE4A15"/>
    <w:rsid w:val="00FF6DAB"/>
    <w:rsid w:val="0C1B48B7"/>
    <w:rsid w:val="258A15BF"/>
    <w:rsid w:val="45C8096A"/>
    <w:rsid w:val="4DE33DDD"/>
    <w:rsid w:val="702E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nhideWhenUsed="0" w:uiPriority="99" w:semiHidden="0" w:name="heading 2"/>
    <w:lsdException w:qFormat="1" w:unhideWhenUsed="0" w:uiPriority="99" w:semiHidden="0" w:name="heading 3"/>
    <w:lsdException w:qFormat="1" w:unhideWhenUsed="0" w:uiPriority="99" w:semiHidden="0" w:name="heading 4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nhideWhenUsed="0" w:uiPriority="99" w:semiHidden="0" w:name="toc 1"/>
    <w:lsdException w:qFormat="1" w:unhideWhenUsed="0" w:uiPriority="99" w:semiHidden="0" w:name="toc 2"/>
    <w:lsdException w:qFormat="1" w:unhideWhenUsed="0" w:uiPriority="99" w:semiHidden="0" w:name="toc 3"/>
    <w:lsdException w:unhideWhenUsed="0" w:uiPriority="99" w:semiHidden="0" w:name="toc 4"/>
    <w:lsdException w:unhideWhenUsed="0" w:uiPriority="99" w:semiHidden="0" w:name="toc 5"/>
    <w:lsdException w:qFormat="1" w:unhideWhenUsed="0" w:uiPriority="99" w:semiHidden="0" w:name="toc 6"/>
    <w:lsdException w:unhideWhenUsed="0" w:uiPriority="99" w:semiHidden="0" w:name="toc 7"/>
    <w:lsdException w:qFormat="1" w:unhideWhenUsed="0" w:uiPriority="99" w:semiHidden="0" w:name="toc 8"/>
    <w:lsdException w:unhideWhenUsed="0" w:uiPriority="99" w:semiHidden="0" w:name="toc 9"/>
    <w:lsdException w:uiPriority="99" w:name="Normal Indent"/>
    <w:lsdException w:uiPriority="99" w:name="footnote text"/>
    <w:lsdException w:qFormat="1" w:unhideWhenUsed="0"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qFormat="1" w:unhideWhenUsed="0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nhideWhenUsed="0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nhideWhenUsed="0"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nhideWhenUsed="0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99" w:semiHidden="0" w:name="Table Grid"/>
    <w:lsdException w:uiPriority="99" w:name="Table Theme"/>
    <w:lsdException w:qFormat="1" w:unhideWhenUsed="0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600" w:firstLineChars="200"/>
      <w:jc w:val="both"/>
    </w:pPr>
    <w:rPr>
      <w:rFonts w:ascii="Calibri" w:hAnsi="Calibri" w:eastAsia="仿宋_GB2312" w:cs="黑体"/>
      <w:kern w:val="2"/>
      <w:sz w:val="28"/>
      <w:szCs w:val="22"/>
      <w:lang w:val="en-US" w:eastAsia="zh-CN" w:bidi="ar-SA"/>
    </w:rPr>
  </w:style>
  <w:style w:type="paragraph" w:styleId="2">
    <w:name w:val="heading 1"/>
    <w:basedOn w:val="1"/>
    <w:next w:val="3"/>
    <w:link w:val="29"/>
    <w:qFormat/>
    <w:uiPriority w:val="99"/>
    <w:pPr>
      <w:keepNext/>
      <w:keepLines/>
      <w:spacing w:before="340" w:after="330" w:line="578" w:lineRule="auto"/>
      <w:jc w:val="left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5">
    <w:name w:val="heading 2"/>
    <w:basedOn w:val="1"/>
    <w:next w:val="6"/>
    <w:link w:val="30"/>
    <w:qFormat/>
    <w:uiPriority w:val="99"/>
    <w:pPr>
      <w:keepNext/>
      <w:keepLines/>
      <w:spacing w:before="260" w:after="260" w:line="415" w:lineRule="auto"/>
      <w:ind w:firstLine="200"/>
      <w:jc w:val="left"/>
      <w:outlineLvl w:val="1"/>
    </w:pPr>
    <w:rPr>
      <w:rFonts w:ascii="Cambria" w:hAnsi="Cambria" w:cs="Times New Roman"/>
      <w:b/>
      <w:bCs/>
      <w:kern w:val="0"/>
      <w:sz w:val="30"/>
      <w:szCs w:val="32"/>
    </w:rPr>
  </w:style>
  <w:style w:type="paragraph" w:styleId="7">
    <w:name w:val="heading 3"/>
    <w:basedOn w:val="1"/>
    <w:next w:val="1"/>
    <w:link w:val="31"/>
    <w:qFormat/>
    <w:uiPriority w:val="99"/>
    <w:pPr>
      <w:keepNext/>
      <w:keepLines/>
      <w:spacing w:before="260" w:after="260" w:line="416" w:lineRule="auto"/>
      <w:jc w:val="left"/>
      <w:outlineLvl w:val="2"/>
    </w:pPr>
    <w:rPr>
      <w:rFonts w:cs="Times New Roman"/>
      <w:bCs/>
      <w:kern w:val="0"/>
      <w:szCs w:val="32"/>
    </w:rPr>
  </w:style>
  <w:style w:type="paragraph" w:styleId="8">
    <w:name w:val="heading 4"/>
    <w:basedOn w:val="1"/>
    <w:next w:val="1"/>
    <w:link w:val="32"/>
    <w:qFormat/>
    <w:uiPriority w:val="99"/>
    <w:pPr>
      <w:keepNext/>
      <w:keepLines/>
      <w:spacing w:before="280" w:after="290" w:line="376" w:lineRule="auto"/>
      <w:outlineLvl w:val="3"/>
    </w:pPr>
    <w:rPr>
      <w:rFonts w:ascii="Cambria" w:hAnsi="Cambria" w:eastAsia="宋体" w:cs="Times New Roman"/>
      <w:b/>
      <w:bCs/>
      <w:kern w:val="0"/>
      <w:szCs w:val="28"/>
    </w:rPr>
  </w:style>
  <w:style w:type="character" w:default="1" w:styleId="26">
    <w:name w:val="Default Paragraph Font"/>
    <w:semiHidden/>
    <w:qFormat/>
    <w:uiPriority w:val="99"/>
  </w:style>
  <w:style w:type="table" w:default="1" w:styleId="2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First Indent 2"/>
    <w:basedOn w:val="4"/>
    <w:link w:val="36"/>
    <w:uiPriority w:val="99"/>
    <w:pPr>
      <w:ind w:firstLine="420"/>
    </w:pPr>
  </w:style>
  <w:style w:type="paragraph" w:styleId="4">
    <w:name w:val="Body Text Indent"/>
    <w:basedOn w:val="1"/>
    <w:link w:val="35"/>
    <w:semiHidden/>
    <w:qFormat/>
    <w:uiPriority w:val="99"/>
    <w:pPr>
      <w:spacing w:after="120"/>
      <w:ind w:left="420" w:leftChars="200"/>
    </w:pPr>
    <w:rPr>
      <w:rFonts w:cs="Times New Roman"/>
      <w:kern w:val="0"/>
      <w:szCs w:val="20"/>
    </w:rPr>
  </w:style>
  <w:style w:type="paragraph" w:styleId="6">
    <w:name w:val="No Spacing"/>
    <w:link w:val="43"/>
    <w:qFormat/>
    <w:uiPriority w:val="99"/>
    <w:pPr>
      <w:widowControl w:val="0"/>
      <w:ind w:firstLine="600" w:firstLineChars="200"/>
      <w:jc w:val="both"/>
    </w:pPr>
    <w:rPr>
      <w:rFonts w:ascii="Calibri" w:hAnsi="Calibri" w:eastAsia="仿宋_GB2312" w:cs="Times New Roman"/>
      <w:kern w:val="0"/>
      <w:sz w:val="28"/>
      <w:szCs w:val="22"/>
      <w:lang w:val="en-US" w:eastAsia="zh-CN" w:bidi="ar-SA"/>
    </w:rPr>
  </w:style>
  <w:style w:type="paragraph" w:styleId="9">
    <w:name w:val="toc 7"/>
    <w:basedOn w:val="1"/>
    <w:next w:val="1"/>
    <w:uiPriority w:val="99"/>
    <w:pPr>
      <w:ind w:left="1680"/>
      <w:jc w:val="left"/>
    </w:pPr>
    <w:rPr>
      <w:rFonts w:cs="Calibri"/>
      <w:sz w:val="18"/>
      <w:szCs w:val="18"/>
    </w:rPr>
  </w:style>
  <w:style w:type="paragraph" w:styleId="10">
    <w:name w:val="Document Map"/>
    <w:basedOn w:val="1"/>
    <w:link w:val="42"/>
    <w:semiHidden/>
    <w:uiPriority w:val="99"/>
    <w:rPr>
      <w:rFonts w:ascii="宋体" w:eastAsia="宋体" w:cs="Times New Roman"/>
      <w:kern w:val="0"/>
      <w:sz w:val="18"/>
      <w:szCs w:val="18"/>
    </w:rPr>
  </w:style>
  <w:style w:type="paragraph" w:styleId="11">
    <w:name w:val="annotation text"/>
    <w:basedOn w:val="1"/>
    <w:link w:val="40"/>
    <w:semiHidden/>
    <w:qFormat/>
    <w:uiPriority w:val="99"/>
    <w:rPr>
      <w:rFonts w:cs="Times New Roman"/>
      <w:kern w:val="0"/>
      <w:sz w:val="20"/>
      <w:szCs w:val="20"/>
    </w:rPr>
  </w:style>
  <w:style w:type="paragraph" w:styleId="12">
    <w:name w:val="toc 5"/>
    <w:basedOn w:val="1"/>
    <w:next w:val="1"/>
    <w:uiPriority w:val="99"/>
    <w:pPr>
      <w:ind w:left="1120"/>
      <w:jc w:val="left"/>
    </w:pPr>
    <w:rPr>
      <w:rFonts w:cs="Calibri"/>
      <w:sz w:val="18"/>
      <w:szCs w:val="18"/>
    </w:rPr>
  </w:style>
  <w:style w:type="paragraph" w:styleId="13">
    <w:name w:val="toc 3"/>
    <w:basedOn w:val="1"/>
    <w:next w:val="1"/>
    <w:qFormat/>
    <w:uiPriority w:val="99"/>
    <w:pPr>
      <w:ind w:left="560"/>
      <w:jc w:val="left"/>
    </w:pPr>
    <w:rPr>
      <w:rFonts w:cs="Calibri"/>
      <w:i/>
      <w:iCs/>
      <w:sz w:val="20"/>
      <w:szCs w:val="20"/>
    </w:rPr>
  </w:style>
  <w:style w:type="paragraph" w:styleId="14">
    <w:name w:val="toc 8"/>
    <w:basedOn w:val="1"/>
    <w:next w:val="1"/>
    <w:qFormat/>
    <w:uiPriority w:val="99"/>
    <w:pPr>
      <w:ind w:left="1960"/>
      <w:jc w:val="left"/>
    </w:pPr>
    <w:rPr>
      <w:rFonts w:cs="Calibri"/>
      <w:sz w:val="18"/>
      <w:szCs w:val="18"/>
    </w:rPr>
  </w:style>
  <w:style w:type="paragraph" w:styleId="15">
    <w:name w:val="Balloon Text"/>
    <w:basedOn w:val="1"/>
    <w:link w:val="38"/>
    <w:semiHidden/>
    <w:qFormat/>
    <w:uiPriority w:val="99"/>
    <w:rPr>
      <w:rFonts w:cs="Times New Roman"/>
      <w:kern w:val="0"/>
      <w:sz w:val="18"/>
      <w:szCs w:val="18"/>
    </w:rPr>
  </w:style>
  <w:style w:type="paragraph" w:styleId="16">
    <w:name w:val="footer"/>
    <w:basedOn w:val="1"/>
    <w:link w:val="34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7">
    <w:name w:val="header"/>
    <w:basedOn w:val="1"/>
    <w:link w:val="33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8">
    <w:name w:val="toc 1"/>
    <w:basedOn w:val="1"/>
    <w:next w:val="1"/>
    <w:qFormat/>
    <w:uiPriority w:val="99"/>
    <w:pPr>
      <w:spacing w:before="120" w:after="120"/>
      <w:jc w:val="left"/>
    </w:pPr>
    <w:rPr>
      <w:rFonts w:cs="Calibri"/>
      <w:b/>
      <w:bCs/>
      <w:caps/>
      <w:sz w:val="20"/>
      <w:szCs w:val="20"/>
    </w:rPr>
  </w:style>
  <w:style w:type="paragraph" w:styleId="19">
    <w:name w:val="toc 4"/>
    <w:basedOn w:val="1"/>
    <w:next w:val="1"/>
    <w:uiPriority w:val="99"/>
    <w:pPr>
      <w:ind w:left="840"/>
      <w:jc w:val="left"/>
    </w:pPr>
    <w:rPr>
      <w:rFonts w:cs="Calibri"/>
      <w:sz w:val="18"/>
      <w:szCs w:val="18"/>
    </w:rPr>
  </w:style>
  <w:style w:type="paragraph" w:styleId="20">
    <w:name w:val="toc 6"/>
    <w:basedOn w:val="1"/>
    <w:next w:val="1"/>
    <w:qFormat/>
    <w:uiPriority w:val="99"/>
    <w:pPr>
      <w:ind w:left="1400"/>
      <w:jc w:val="left"/>
    </w:pPr>
    <w:rPr>
      <w:rFonts w:cs="Calibri"/>
      <w:sz w:val="18"/>
      <w:szCs w:val="18"/>
    </w:rPr>
  </w:style>
  <w:style w:type="paragraph" w:styleId="21">
    <w:name w:val="toc 2"/>
    <w:basedOn w:val="1"/>
    <w:next w:val="1"/>
    <w:qFormat/>
    <w:uiPriority w:val="99"/>
    <w:pPr>
      <w:ind w:left="280"/>
      <w:jc w:val="left"/>
    </w:pPr>
    <w:rPr>
      <w:rFonts w:cs="Calibri"/>
      <w:smallCaps/>
      <w:sz w:val="20"/>
      <w:szCs w:val="20"/>
    </w:rPr>
  </w:style>
  <w:style w:type="paragraph" w:styleId="22">
    <w:name w:val="toc 9"/>
    <w:basedOn w:val="1"/>
    <w:next w:val="1"/>
    <w:uiPriority w:val="99"/>
    <w:pPr>
      <w:ind w:left="2240"/>
      <w:jc w:val="left"/>
    </w:pPr>
    <w:rPr>
      <w:rFonts w:cs="Calibri"/>
      <w:sz w:val="18"/>
      <w:szCs w:val="18"/>
    </w:rPr>
  </w:style>
  <w:style w:type="paragraph" w:styleId="23">
    <w:name w:val="annotation subject"/>
    <w:basedOn w:val="11"/>
    <w:next w:val="11"/>
    <w:link w:val="41"/>
    <w:semiHidden/>
    <w:uiPriority w:val="99"/>
    <w:rPr>
      <w:b/>
      <w:bCs/>
    </w:rPr>
  </w:style>
  <w:style w:type="table" w:styleId="25">
    <w:name w:val="Table Grid"/>
    <w:basedOn w:val="24"/>
    <w:uiPriority w:val="99"/>
    <w:rPr>
      <w:rFonts w:ascii="Calibri" w:hAnsi="Calibri" w:eastAsia="宋体"/>
      <w:kern w:val="0"/>
      <w:sz w:val="20"/>
      <w:szCs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27">
    <w:name w:val="Hyperlink"/>
    <w:basedOn w:val="26"/>
    <w:uiPriority w:val="99"/>
    <w:rPr>
      <w:rFonts w:cs="Times New Roman"/>
      <w:color w:val="0000FF"/>
      <w:u w:val="single"/>
    </w:rPr>
  </w:style>
  <w:style w:type="character" w:styleId="28">
    <w:name w:val="annotation reference"/>
    <w:basedOn w:val="26"/>
    <w:semiHidden/>
    <w:qFormat/>
    <w:uiPriority w:val="99"/>
    <w:rPr>
      <w:rFonts w:cs="Times New Roman"/>
      <w:sz w:val="16"/>
    </w:rPr>
  </w:style>
  <w:style w:type="character" w:customStyle="1" w:styleId="29">
    <w:name w:val="Heading 1 Char"/>
    <w:basedOn w:val="26"/>
    <w:link w:val="2"/>
    <w:qFormat/>
    <w:locked/>
    <w:uiPriority w:val="99"/>
    <w:rPr>
      <w:rFonts w:ascii="Times New Roman" w:hAnsi="Times New Roman" w:eastAsia="仿宋_GB2312" w:cs="Times New Roman"/>
      <w:b/>
      <w:bCs/>
      <w:kern w:val="44"/>
      <w:sz w:val="44"/>
      <w:szCs w:val="44"/>
    </w:rPr>
  </w:style>
  <w:style w:type="character" w:customStyle="1" w:styleId="30">
    <w:name w:val="Heading 2 Char"/>
    <w:basedOn w:val="26"/>
    <w:link w:val="5"/>
    <w:locked/>
    <w:uiPriority w:val="99"/>
    <w:rPr>
      <w:rFonts w:ascii="Cambria" w:hAnsi="Cambria" w:eastAsia="仿宋_GB2312" w:cs="Times New Roman"/>
      <w:b/>
      <w:bCs/>
      <w:kern w:val="0"/>
      <w:sz w:val="32"/>
      <w:szCs w:val="32"/>
    </w:rPr>
  </w:style>
  <w:style w:type="character" w:customStyle="1" w:styleId="31">
    <w:name w:val="Heading 3 Char"/>
    <w:basedOn w:val="26"/>
    <w:link w:val="7"/>
    <w:locked/>
    <w:uiPriority w:val="99"/>
    <w:rPr>
      <w:rFonts w:ascii="Calibri" w:hAnsi="Calibri" w:eastAsia="仿宋_GB2312" w:cs="Times New Roman"/>
      <w:bCs/>
      <w:kern w:val="0"/>
      <w:sz w:val="32"/>
      <w:szCs w:val="32"/>
    </w:rPr>
  </w:style>
  <w:style w:type="character" w:customStyle="1" w:styleId="32">
    <w:name w:val="Heading 4 Char"/>
    <w:basedOn w:val="26"/>
    <w:link w:val="8"/>
    <w:semiHidden/>
    <w:qFormat/>
    <w:locked/>
    <w:uiPriority w:val="99"/>
    <w:rPr>
      <w:rFonts w:ascii="Cambria" w:hAnsi="Cambria" w:eastAsia="宋体" w:cs="Times New Roman"/>
      <w:b/>
      <w:bCs/>
      <w:kern w:val="0"/>
      <w:sz w:val="28"/>
      <w:szCs w:val="28"/>
    </w:rPr>
  </w:style>
  <w:style w:type="character" w:customStyle="1" w:styleId="33">
    <w:name w:val="Header Char"/>
    <w:basedOn w:val="26"/>
    <w:link w:val="17"/>
    <w:locked/>
    <w:uiPriority w:val="99"/>
    <w:rPr>
      <w:rFonts w:cs="Times New Roman"/>
      <w:sz w:val="18"/>
      <w:szCs w:val="18"/>
    </w:rPr>
  </w:style>
  <w:style w:type="character" w:customStyle="1" w:styleId="34">
    <w:name w:val="Footer Char"/>
    <w:basedOn w:val="26"/>
    <w:link w:val="16"/>
    <w:locked/>
    <w:uiPriority w:val="99"/>
    <w:rPr>
      <w:rFonts w:cs="Times New Roman"/>
      <w:sz w:val="18"/>
      <w:szCs w:val="18"/>
    </w:rPr>
  </w:style>
  <w:style w:type="character" w:customStyle="1" w:styleId="35">
    <w:name w:val="Body Text Indent Char"/>
    <w:basedOn w:val="26"/>
    <w:link w:val="4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36">
    <w:name w:val="Body Text First Indent 2 Char"/>
    <w:basedOn w:val="35"/>
    <w:link w:val="3"/>
    <w:qFormat/>
    <w:locked/>
    <w:uiPriority w:val="99"/>
  </w:style>
  <w:style w:type="character" w:customStyle="1" w:styleId="37">
    <w:name w:val="Intense Reference"/>
    <w:basedOn w:val="26"/>
    <w:qFormat/>
    <w:uiPriority w:val="99"/>
    <w:rPr>
      <w:b/>
      <w:smallCaps/>
      <w:color w:val="C0504D"/>
      <w:spacing w:val="5"/>
      <w:u w:val="single"/>
    </w:rPr>
  </w:style>
  <w:style w:type="character" w:customStyle="1" w:styleId="38">
    <w:name w:val="Balloon Text Char"/>
    <w:basedOn w:val="26"/>
    <w:link w:val="15"/>
    <w:semiHidden/>
    <w:locked/>
    <w:uiPriority w:val="99"/>
    <w:rPr>
      <w:rFonts w:ascii="Calibri" w:hAnsi="Calibri" w:eastAsia="仿宋_GB2312" w:cs="Times New Roman"/>
      <w:kern w:val="0"/>
      <w:sz w:val="18"/>
      <w:szCs w:val="18"/>
    </w:rPr>
  </w:style>
  <w:style w:type="paragraph" w:styleId="39">
    <w:name w:val="List Paragraph"/>
    <w:basedOn w:val="1"/>
    <w:qFormat/>
    <w:uiPriority w:val="99"/>
    <w:pPr>
      <w:ind w:firstLine="420"/>
    </w:pPr>
  </w:style>
  <w:style w:type="character" w:customStyle="1" w:styleId="40">
    <w:name w:val="Comment Text Char"/>
    <w:basedOn w:val="26"/>
    <w:link w:val="11"/>
    <w:semiHidden/>
    <w:qFormat/>
    <w:locked/>
    <w:uiPriority w:val="99"/>
    <w:rPr>
      <w:rFonts w:ascii="Calibri" w:hAnsi="Calibri" w:eastAsia="仿宋_GB2312" w:cs="Times New Roman"/>
      <w:kern w:val="0"/>
      <w:sz w:val="20"/>
      <w:szCs w:val="20"/>
    </w:rPr>
  </w:style>
  <w:style w:type="character" w:customStyle="1" w:styleId="41">
    <w:name w:val="Comment Subject Char"/>
    <w:basedOn w:val="40"/>
    <w:link w:val="23"/>
    <w:semiHidden/>
    <w:qFormat/>
    <w:locked/>
    <w:uiPriority w:val="99"/>
    <w:rPr>
      <w:b/>
      <w:bCs/>
    </w:rPr>
  </w:style>
  <w:style w:type="character" w:customStyle="1" w:styleId="42">
    <w:name w:val="Document Map Char"/>
    <w:basedOn w:val="26"/>
    <w:link w:val="10"/>
    <w:semiHidden/>
    <w:locked/>
    <w:uiPriority w:val="99"/>
    <w:rPr>
      <w:rFonts w:ascii="宋体" w:hAnsi="Calibri" w:eastAsia="宋体" w:cs="Times New Roman"/>
      <w:kern w:val="0"/>
      <w:sz w:val="18"/>
      <w:szCs w:val="18"/>
    </w:rPr>
  </w:style>
  <w:style w:type="character" w:customStyle="1" w:styleId="43">
    <w:name w:val="No Spacing Char"/>
    <w:link w:val="6"/>
    <w:locked/>
    <w:uiPriority w:val="99"/>
    <w:rPr>
      <w:rFonts w:ascii="Calibri" w:hAnsi="Calibri" w:eastAsia="仿宋_GB2312"/>
      <w:sz w:val="22"/>
    </w:rPr>
  </w:style>
  <w:style w:type="paragraph" w:customStyle="1" w:styleId="44">
    <w:name w:val="闻政-正文段落文字"/>
    <w:basedOn w:val="1"/>
    <w:link w:val="45"/>
    <w:uiPriority w:val="99"/>
    <w:pPr>
      <w:spacing w:line="500" w:lineRule="exact"/>
      <w:ind w:firstLine="200"/>
    </w:pPr>
    <w:rPr>
      <w:rFonts w:ascii="Times New Roman" w:hAnsi="Times New Roman" w:cs="Times New Roman"/>
      <w:kern w:val="0"/>
      <w:szCs w:val="28"/>
    </w:rPr>
  </w:style>
  <w:style w:type="character" w:customStyle="1" w:styleId="45">
    <w:name w:val="闻政-正文段落文字 Char"/>
    <w:link w:val="44"/>
    <w:locked/>
    <w:uiPriority w:val="99"/>
    <w:rPr>
      <w:rFonts w:ascii="Times New Roman" w:hAnsi="Times New Roman" w:eastAsia="仿宋_GB2312"/>
      <w:kern w:val="0"/>
      <w:sz w:val="28"/>
    </w:rPr>
  </w:style>
  <w:style w:type="paragraph" w:customStyle="1" w:styleId="46">
    <w:name w:val="闻政-正文二级标题"/>
    <w:basedOn w:val="5"/>
    <w:next w:val="44"/>
    <w:link w:val="47"/>
    <w:qFormat/>
    <w:uiPriority w:val="99"/>
    <w:pPr>
      <w:spacing w:before="120" w:after="60" w:line="500" w:lineRule="exact"/>
      <w:ind w:left="200" w:leftChars="200" w:firstLine="0" w:firstLineChars="0"/>
    </w:pPr>
    <w:rPr>
      <w:rFonts w:ascii="Times New Roman" w:hAnsi="Times New Roman"/>
      <w:sz w:val="28"/>
    </w:rPr>
  </w:style>
  <w:style w:type="character" w:customStyle="1" w:styleId="47">
    <w:name w:val="闻政-正文二级标题 Char"/>
    <w:link w:val="46"/>
    <w:qFormat/>
    <w:locked/>
    <w:uiPriority w:val="99"/>
    <w:rPr>
      <w:rFonts w:ascii="Times New Roman" w:hAnsi="Times New Roman" w:eastAsia="仿宋_GB2312"/>
      <w:b/>
      <w:kern w:val="0"/>
      <w:sz w:val="32"/>
    </w:rPr>
  </w:style>
  <w:style w:type="paragraph" w:customStyle="1" w:styleId="48">
    <w:name w:val="闻政-正文三级标题"/>
    <w:basedOn w:val="1"/>
    <w:next w:val="44"/>
    <w:link w:val="49"/>
    <w:qFormat/>
    <w:uiPriority w:val="99"/>
    <w:pPr>
      <w:widowControl/>
      <w:spacing w:before="120" w:after="60" w:line="500" w:lineRule="exact"/>
      <w:ind w:left="200" w:leftChars="200" w:firstLine="0" w:firstLineChars="0"/>
    </w:pPr>
    <w:rPr>
      <w:rFonts w:ascii="Times New Roman" w:hAnsi="Times New Roman" w:cs="Times New Roman"/>
      <w:b/>
      <w:kern w:val="0"/>
      <w:szCs w:val="28"/>
    </w:rPr>
  </w:style>
  <w:style w:type="character" w:customStyle="1" w:styleId="49">
    <w:name w:val="闻政-正文三级标题 Char"/>
    <w:link w:val="48"/>
    <w:qFormat/>
    <w:locked/>
    <w:uiPriority w:val="99"/>
    <w:rPr>
      <w:rFonts w:ascii="Times New Roman" w:hAnsi="Times New Roman" w:eastAsia="仿宋_GB2312"/>
      <w:b/>
      <w:snapToGrid w:val="0"/>
      <w:kern w:val="0"/>
      <w:sz w:val="28"/>
    </w:rPr>
  </w:style>
  <w:style w:type="paragraph" w:customStyle="1" w:styleId="50">
    <w:name w:val="闻政-正文四级标题"/>
    <w:basedOn w:val="48"/>
    <w:next w:val="44"/>
    <w:link w:val="51"/>
    <w:uiPriority w:val="99"/>
    <w:rPr>
      <w:b w:val="0"/>
    </w:rPr>
  </w:style>
  <w:style w:type="character" w:customStyle="1" w:styleId="51">
    <w:name w:val="闻政-正文四级标题 Char"/>
    <w:link w:val="50"/>
    <w:qFormat/>
    <w:locked/>
    <w:uiPriority w:val="99"/>
    <w:rPr>
      <w:rFonts w:ascii="Times New Roman" w:hAnsi="Times New Roman" w:eastAsia="仿宋_GB2312"/>
      <w:snapToGrid w:val="0"/>
      <w:kern w:val="0"/>
      <w:sz w:val="28"/>
    </w:rPr>
  </w:style>
  <w:style w:type="paragraph" w:customStyle="1" w:styleId="52">
    <w:name w:val="闻政-正文一级标题"/>
    <w:basedOn w:val="7"/>
    <w:next w:val="44"/>
    <w:link w:val="53"/>
    <w:uiPriority w:val="99"/>
    <w:pPr>
      <w:spacing w:before="120" w:after="60" w:line="500" w:lineRule="exact"/>
      <w:ind w:firstLine="0" w:firstLineChars="0"/>
      <w:outlineLvl w:val="0"/>
    </w:pPr>
    <w:rPr>
      <w:rFonts w:ascii="黑体" w:hAnsi="黑体" w:eastAsia="黑体"/>
      <w:sz w:val="32"/>
    </w:rPr>
  </w:style>
  <w:style w:type="character" w:customStyle="1" w:styleId="53">
    <w:name w:val="闻政-正文一级标题 Char"/>
    <w:link w:val="52"/>
    <w:locked/>
    <w:uiPriority w:val="99"/>
    <w:rPr>
      <w:rFonts w:ascii="黑体" w:hAnsi="黑体" w:eastAsia="黑体"/>
      <w:kern w:val="0"/>
      <w:sz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1" Type="http://schemas.openxmlformats.org/officeDocument/2006/relationships/fontTable" Target="fontTable.xml"/><Relationship Id="rId20" Type="http://schemas.openxmlformats.org/officeDocument/2006/relationships/numbering" Target="numbering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theme" Target="theme/theme1.xml"/><Relationship Id="rId17" Type="http://schemas.openxmlformats.org/officeDocument/2006/relationships/footer" Target="footer7.xml"/><Relationship Id="rId16" Type="http://schemas.openxmlformats.org/officeDocument/2006/relationships/footer" Target="footer6.xml"/><Relationship Id="rId15" Type="http://schemas.openxmlformats.org/officeDocument/2006/relationships/footer" Target="footer5.xml"/><Relationship Id="rId14" Type="http://schemas.openxmlformats.org/officeDocument/2006/relationships/header" Target="header6.xml"/><Relationship Id="rId13" Type="http://schemas.openxmlformats.org/officeDocument/2006/relationships/header" Target="header5.xml"/><Relationship Id="rId12" Type="http://schemas.openxmlformats.org/officeDocument/2006/relationships/header" Target="header4.xml"/><Relationship Id="rId11" Type="http://schemas.openxmlformats.org/officeDocument/2006/relationships/footer" Target="footer4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12</Pages>
  <Words>2243</Words>
  <Characters>2575</Characters>
  <Lines>0</Lines>
  <Paragraphs>0</Paragraphs>
  <TotalTime>0</TotalTime>
  <ScaleCrop>false</ScaleCrop>
  <LinksUpToDate>false</LinksUpToDate>
  <CharactersWithSpaces>2599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2020-07-13T07:59:00Z</dcterms:created>
  <dc:creator>qq</dc:creator>
  <cp:lastModifiedBy>贺敏</cp:lastModifiedBy>
  <dcterms:modified xsi:type="dcterms:W3CDTF">2022-03-30T08:49:11Z</dcterms:modified>
  <cp:revision>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BC4D1ED83B35412B9F8EFB2FD78BCBDF</vt:lpwstr>
  </property>
</Properties>
</file>