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2021年大宁县融媒体中心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整体支出绩效自评报告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1、单位主要职责职能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一是</w:t>
      </w:r>
      <w:r>
        <w:rPr>
          <w:rFonts w:hint="eastAsia" w:ascii="仿宋" w:hAnsi="仿宋" w:eastAsia="仿宋" w:cs="仿宋"/>
          <w:sz w:val="32"/>
          <w:szCs w:val="32"/>
        </w:rPr>
        <w:t>贯彻落实党的新闻宣传方针政策，宣传党的理论、路线和各项方针政策;坚持正面宣传，团结鼓劲，把握正确與论导向，为全县经济社会发展提供與论支持</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二是</w:t>
      </w:r>
      <w:r>
        <w:rPr>
          <w:rFonts w:hint="eastAsia" w:ascii="仿宋" w:hAnsi="仿宋" w:eastAsia="仿宋" w:cs="仿宋"/>
          <w:sz w:val="32"/>
          <w:szCs w:val="32"/>
        </w:rPr>
        <w:t>围绕县委、县政府中心工作，落实全县宣传报道计划，开展新闻全媒体宣传，完成上级下达的各项内外宣传和创优任务</w:t>
      </w:r>
      <w:r>
        <w:rPr>
          <w:rFonts w:hint="eastAsia" w:ascii="仿宋" w:hAnsi="仿宋" w:eastAsia="仿宋" w:cs="仿宋"/>
          <w:sz w:val="32"/>
          <w:szCs w:val="32"/>
          <w:lang w:eastAsia="zh-CN"/>
        </w:rPr>
        <w:t>，</w:t>
      </w:r>
      <w:r>
        <w:rPr>
          <w:rFonts w:hint="eastAsia" w:ascii="仿宋" w:hAnsi="仿宋" w:eastAsia="仿宋" w:cs="仿宋"/>
          <w:sz w:val="32"/>
          <w:szCs w:val="32"/>
        </w:rPr>
        <w:t>抓好宣传阵地建设</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三是</w:t>
      </w:r>
      <w:r>
        <w:rPr>
          <w:rFonts w:hint="eastAsia" w:ascii="仿宋" w:hAnsi="仿宋" w:eastAsia="仿宋" w:cs="仿宋"/>
          <w:sz w:val="32"/>
          <w:szCs w:val="32"/>
        </w:rPr>
        <w:t>负责制定本县融媒体事业和产业发展规划并组织实施，促进媒体融合事业和产业的健康发展和繁荣。确保融媟体整体实力和传播力、公信力、影响力显著增强。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四是</w:t>
      </w:r>
      <w:r>
        <w:rPr>
          <w:rFonts w:hint="eastAsia" w:ascii="仿宋" w:hAnsi="仿宋" w:eastAsia="仿宋" w:cs="仿宋"/>
          <w:sz w:val="32"/>
          <w:szCs w:val="32"/>
        </w:rPr>
        <w:t>负责全县重大新闻报道，为上级主流</w:t>
      </w:r>
      <w:r>
        <w:rPr>
          <w:rFonts w:hint="eastAsia" w:ascii="仿宋" w:hAnsi="仿宋" w:eastAsia="仿宋" w:cs="仿宋"/>
          <w:sz w:val="32"/>
          <w:szCs w:val="32"/>
          <w:lang w:eastAsia="zh-CN"/>
        </w:rPr>
        <w:t>媒体</w:t>
      </w:r>
      <w:r>
        <w:rPr>
          <w:rFonts w:hint="eastAsia" w:ascii="仿宋" w:hAnsi="仿宋" w:eastAsia="仿宋" w:cs="仿宋"/>
          <w:sz w:val="32"/>
          <w:szCs w:val="32"/>
        </w:rPr>
        <w:t>提供新闻稿件;负责本县全媒体自办内容的策划、采编、生产、审查和刊播工作。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五是</w:t>
      </w:r>
      <w:r>
        <w:rPr>
          <w:rFonts w:hint="eastAsia" w:ascii="仿宋" w:hAnsi="仿宋" w:eastAsia="仿宋" w:cs="仿宋"/>
          <w:sz w:val="32"/>
          <w:szCs w:val="32"/>
        </w:rPr>
        <w:t>负责中央、省、市主流媒体和国家批准的卫星广播电视节目的转載转播工作;负责本县广播电视地面无线覆盖网络建设、维护和管理工作。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六是</w:t>
      </w:r>
      <w:r>
        <w:rPr>
          <w:rFonts w:hint="eastAsia" w:ascii="仿宋" w:hAnsi="仿宋" w:eastAsia="仿宋" w:cs="仿宋"/>
          <w:sz w:val="32"/>
          <w:szCs w:val="32"/>
        </w:rPr>
        <w:t>负责广播、电视、网络、新媒体等多功能业务的开发与应用，促进传统</w:t>
      </w:r>
      <w:r>
        <w:rPr>
          <w:rFonts w:hint="eastAsia" w:ascii="仿宋" w:hAnsi="仿宋" w:eastAsia="仿宋" w:cs="仿宋"/>
          <w:sz w:val="32"/>
          <w:szCs w:val="32"/>
          <w:lang w:eastAsia="zh-CN"/>
        </w:rPr>
        <w:t>媒体</w:t>
      </w:r>
      <w:r>
        <w:rPr>
          <w:rFonts w:hint="eastAsia" w:ascii="仿宋" w:hAnsi="仿宋" w:eastAsia="仿宋" w:cs="仿宋"/>
          <w:sz w:val="32"/>
          <w:szCs w:val="32"/>
        </w:rPr>
        <w:t>与新媒体融合发展。负责建设本县统一的新闻信息采编中心，着力打造可支撑广播、电视、纸媒、互联网等全媒体形态，实现“一次采集、多种生成、全媒传播”。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七是</w:t>
      </w:r>
      <w:r>
        <w:rPr>
          <w:rFonts w:hint="eastAsia" w:ascii="仿宋" w:hAnsi="仿宋" w:eastAsia="仿宋" w:cs="仿宋"/>
          <w:sz w:val="32"/>
          <w:szCs w:val="32"/>
        </w:rPr>
        <w:t>负责广播、电视、报纸、网络、手机客户端的广告及全县各类型户外广告的策划、制作、审查、发布、管理工作。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八是</w:t>
      </w:r>
      <w:r>
        <w:rPr>
          <w:rFonts w:hint="eastAsia" w:ascii="仿宋" w:hAnsi="仿宋" w:eastAsia="仿宋" w:cs="仿宋"/>
          <w:sz w:val="32"/>
          <w:szCs w:val="32"/>
        </w:rPr>
        <w:t>负责广播电视网络建设、维护管理和大数据开发应用。开展网上党建、干部培训、党务政务公开等服务工作</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九是</w:t>
      </w:r>
      <w:r>
        <w:rPr>
          <w:rFonts w:hint="eastAsia" w:ascii="仿宋" w:hAnsi="仿宋" w:eastAsia="仿宋" w:cs="仿宋"/>
          <w:sz w:val="32"/>
          <w:szCs w:val="32"/>
        </w:rPr>
        <w:t>加强新闻采编、新媒体生产、网络技术维护等专业队伍建设，有计划培养各类业务型人才</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十是</w:t>
      </w:r>
      <w:r>
        <w:rPr>
          <w:rFonts w:hint="eastAsia" w:ascii="仿宋" w:hAnsi="仿宋" w:eastAsia="仿宋" w:cs="仿宋"/>
          <w:sz w:val="32"/>
          <w:szCs w:val="32"/>
        </w:rPr>
        <w:t>负责全县新闻业务管理和对外通联工作，积极开展全</w:t>
      </w:r>
      <w:r>
        <w:rPr>
          <w:rFonts w:hint="eastAsia" w:ascii="仿宋" w:hAnsi="仿宋" w:eastAsia="仿宋" w:cs="仿宋"/>
          <w:sz w:val="32"/>
          <w:szCs w:val="32"/>
          <w:lang w:eastAsia="zh-CN"/>
        </w:rPr>
        <w:t>媒体</w:t>
      </w:r>
      <w:r>
        <w:rPr>
          <w:rFonts w:hint="eastAsia" w:ascii="仿宋" w:hAnsi="仿宋" w:eastAsia="仿宋" w:cs="仿宋"/>
          <w:sz w:val="32"/>
          <w:szCs w:val="32"/>
        </w:rPr>
        <w:t>对外交流合作。协助配合上级媒体和新闻单位来</w:t>
      </w:r>
      <w:r>
        <w:rPr>
          <w:rFonts w:hint="eastAsia" w:ascii="仿宋" w:hAnsi="仿宋" w:eastAsia="仿宋" w:cs="仿宋"/>
          <w:sz w:val="32"/>
          <w:szCs w:val="32"/>
          <w:lang w:eastAsia="zh-CN"/>
        </w:rPr>
        <w:t>宁</w:t>
      </w:r>
      <w:r>
        <w:rPr>
          <w:rFonts w:hint="eastAsia" w:ascii="仿宋" w:hAnsi="仿宋" w:eastAsia="仿宋" w:cs="仿宋"/>
          <w:sz w:val="32"/>
          <w:szCs w:val="32"/>
        </w:rPr>
        <w:t>采访，做好来访新闻</w:t>
      </w:r>
      <w:r>
        <w:rPr>
          <w:rFonts w:hint="eastAsia" w:ascii="仿宋" w:hAnsi="仿宋" w:eastAsia="仿宋" w:cs="仿宋"/>
          <w:sz w:val="32"/>
          <w:szCs w:val="32"/>
          <w:lang w:eastAsia="zh-CN"/>
        </w:rPr>
        <w:t>媒体</w:t>
      </w:r>
      <w:r>
        <w:rPr>
          <w:rFonts w:hint="eastAsia" w:ascii="仿宋" w:hAnsi="仿宋" w:eastAsia="仿宋" w:cs="仿宋"/>
          <w:sz w:val="32"/>
          <w:szCs w:val="32"/>
        </w:rPr>
        <w:t>记者接待工作</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十一是</w:t>
      </w:r>
      <w:r>
        <w:rPr>
          <w:rFonts w:hint="eastAsia" w:ascii="仿宋" w:hAnsi="仿宋" w:eastAsia="仿宋" w:cs="仿宋"/>
          <w:sz w:val="32"/>
          <w:szCs w:val="32"/>
        </w:rPr>
        <w:t>承办县委、县人民政府交办的其他工作任务</w:t>
      </w:r>
      <w:r>
        <w:rPr>
          <w:rFonts w:hint="eastAsia" w:ascii="仿宋" w:hAnsi="仿宋" w:eastAsia="仿宋" w:cs="仿宋"/>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2、组织架构及人员情况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rPr>
        <w:t>根据部门职责分工，本部门内设机构包括</w:t>
      </w:r>
      <w:r>
        <w:rPr>
          <w:rFonts w:hint="eastAsia" w:ascii="仿宋" w:hAnsi="仿宋" w:eastAsia="仿宋" w:cs="仿宋"/>
          <w:b w:val="0"/>
          <w:bCs w:val="0"/>
          <w:sz w:val="32"/>
          <w:szCs w:val="32"/>
        </w:rPr>
        <w:t>综合股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总编室</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编</w:t>
      </w:r>
      <w:r>
        <w:rPr>
          <w:rFonts w:hint="eastAsia" w:ascii="仿宋" w:hAnsi="仿宋" w:eastAsia="仿宋" w:cs="仿宋"/>
          <w:b w:val="0"/>
          <w:bCs w:val="0"/>
          <w:sz w:val="32"/>
          <w:szCs w:val="32"/>
          <w:lang w:eastAsia="zh-CN"/>
        </w:rPr>
        <w:t>播</w:t>
      </w:r>
      <w:r>
        <w:rPr>
          <w:rFonts w:hint="eastAsia" w:ascii="仿宋" w:hAnsi="仿宋" w:eastAsia="仿宋" w:cs="仿宋"/>
          <w:b w:val="0"/>
          <w:bCs w:val="0"/>
          <w:sz w:val="32"/>
          <w:szCs w:val="32"/>
        </w:rPr>
        <w:t>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技术</w:t>
      </w:r>
      <w:r>
        <w:rPr>
          <w:rFonts w:hint="eastAsia" w:ascii="仿宋" w:hAnsi="仿宋" w:eastAsia="仿宋" w:cs="仿宋"/>
          <w:b w:val="0"/>
          <w:bCs w:val="0"/>
          <w:sz w:val="32"/>
          <w:szCs w:val="32"/>
          <w:lang w:eastAsia="zh-CN"/>
        </w:rPr>
        <w:t>中心、</w:t>
      </w:r>
      <w:r>
        <w:rPr>
          <w:rFonts w:hint="eastAsia" w:ascii="仿宋" w:hAnsi="仿宋" w:eastAsia="仿宋" w:cs="仿宋"/>
          <w:b w:val="0"/>
          <w:bCs w:val="0"/>
          <w:sz w:val="32"/>
          <w:szCs w:val="32"/>
        </w:rPr>
        <w:t>财务股</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在编职工</w:t>
      </w:r>
      <w:r>
        <w:rPr>
          <w:rFonts w:hint="eastAsia" w:ascii="仿宋" w:hAnsi="仿宋" w:eastAsia="仿宋" w:cs="仿宋"/>
          <w:kern w:val="0"/>
          <w:sz w:val="32"/>
          <w:szCs w:val="32"/>
          <w:lang w:val="en-US" w:eastAsia="zh-CN"/>
        </w:rPr>
        <w:t>32人。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6" w:left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3、资产基本情况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 w:hAnsi="仿宋" w:eastAsia="仿宋" w:cs="仿宋"/>
          <w:i w:val="0"/>
          <w:caps w:val="0"/>
          <w:color w:val="000000"/>
          <w:spacing w:val="0"/>
          <w:sz w:val="32"/>
          <w:szCs w:val="32"/>
        </w:rPr>
      </w:pPr>
      <w:r>
        <w:rPr>
          <w:rFonts w:hint="eastAsia" w:ascii="仿宋" w:hAnsi="仿宋" w:eastAsia="仿宋" w:cs="仿宋"/>
          <w:color w:val="000000"/>
          <w:sz w:val="32"/>
          <w:szCs w:val="32"/>
          <w:shd w:val="clear" w:color="auto" w:fill="FFFFFF"/>
        </w:rPr>
        <w:t>截止20</w:t>
      </w:r>
      <w:r>
        <w:rPr>
          <w:rFonts w:hint="eastAsia" w:ascii="仿宋" w:hAnsi="仿宋" w:eastAsia="仿宋" w:cs="仿宋"/>
          <w:color w:val="000000"/>
          <w:sz w:val="32"/>
          <w:szCs w:val="32"/>
          <w:shd w:val="clear" w:color="auto" w:fill="FFFFFF"/>
          <w:lang w:val="en-US" w:eastAsia="zh-CN"/>
        </w:rPr>
        <w:t>21</w:t>
      </w:r>
      <w:r>
        <w:rPr>
          <w:rFonts w:hint="eastAsia" w:ascii="仿宋" w:hAnsi="仿宋" w:eastAsia="仿宋" w:cs="仿宋"/>
          <w:color w:val="000000"/>
          <w:sz w:val="32"/>
          <w:szCs w:val="32"/>
          <w:shd w:val="clear" w:color="auto" w:fill="FFFFFF"/>
        </w:rPr>
        <w:t>年底</w:t>
      </w:r>
      <w:r>
        <w:rPr>
          <w:rFonts w:hint="eastAsia" w:ascii="仿宋" w:hAnsi="仿宋" w:eastAsia="仿宋" w:cs="仿宋"/>
          <w:b w:val="0"/>
          <w:i w:val="0"/>
          <w:caps w:val="0"/>
          <w:color w:val="000000"/>
          <w:spacing w:val="0"/>
          <w:sz w:val="32"/>
          <w:szCs w:val="32"/>
          <w:shd w:val="clear" w:color="auto" w:fill="FFFFFF"/>
        </w:rPr>
        <w:t>，我单位资产管理系统中共登记的各类</w:t>
      </w:r>
      <w:r>
        <w:rPr>
          <w:rFonts w:hint="eastAsia" w:ascii="仿宋" w:hAnsi="仿宋" w:eastAsia="仿宋" w:cs="仿宋"/>
          <w:b w:val="0"/>
          <w:i w:val="0"/>
          <w:caps w:val="0"/>
          <w:color w:val="000000"/>
          <w:spacing w:val="0"/>
          <w:sz w:val="32"/>
          <w:szCs w:val="32"/>
          <w:shd w:val="clear" w:color="auto" w:fill="FFFFFF"/>
          <w:lang w:eastAsia="zh-CN"/>
        </w:rPr>
        <w:t>资产共计</w:t>
      </w:r>
      <w:r>
        <w:rPr>
          <w:rFonts w:hint="eastAsia" w:ascii="仿宋" w:hAnsi="仿宋" w:eastAsia="仿宋" w:cs="仿宋"/>
          <w:b w:val="0"/>
          <w:i w:val="0"/>
          <w:caps w:val="0"/>
          <w:color w:val="000000"/>
          <w:spacing w:val="0"/>
          <w:sz w:val="32"/>
          <w:szCs w:val="32"/>
          <w:shd w:val="clear" w:color="auto" w:fill="FFFFFF"/>
          <w:lang w:val="en-US" w:eastAsia="zh-CN"/>
        </w:rPr>
        <w:t>1236.1515万元。其中：</w:t>
      </w:r>
      <w:r>
        <w:rPr>
          <w:rFonts w:hint="eastAsia" w:ascii="仿宋" w:hAnsi="仿宋" w:eastAsia="仿宋" w:cs="仿宋"/>
          <w:b w:val="0"/>
          <w:bCs w:val="0"/>
          <w:sz w:val="32"/>
          <w:szCs w:val="32"/>
          <w:shd w:val="clear" w:color="auto" w:fill="FFFFFF"/>
          <w:lang w:eastAsia="zh-CN"/>
        </w:rPr>
        <w:t>土地、</w:t>
      </w:r>
      <w:r>
        <w:rPr>
          <w:rFonts w:hint="eastAsia" w:ascii="仿宋" w:hAnsi="仿宋" w:eastAsia="仿宋" w:cs="仿宋"/>
          <w:b w:val="0"/>
          <w:bCs w:val="0"/>
          <w:sz w:val="32"/>
          <w:szCs w:val="32"/>
          <w:shd w:val="clear" w:color="auto" w:fill="FFFFFF"/>
        </w:rPr>
        <w:t>房屋</w:t>
      </w:r>
      <w:r>
        <w:rPr>
          <w:rFonts w:hint="eastAsia" w:ascii="仿宋" w:hAnsi="仿宋" w:eastAsia="仿宋" w:cs="仿宋"/>
          <w:b w:val="0"/>
          <w:bCs w:val="0"/>
          <w:sz w:val="32"/>
          <w:szCs w:val="32"/>
          <w:shd w:val="clear" w:color="auto" w:fill="FFFFFF"/>
          <w:lang w:eastAsia="zh-CN"/>
        </w:rPr>
        <w:t>及构筑物</w:t>
      </w: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i w:val="0"/>
          <w:caps w:val="0"/>
          <w:color w:val="000000"/>
          <w:spacing w:val="0"/>
          <w:sz w:val="32"/>
          <w:szCs w:val="32"/>
          <w:shd w:val="clear" w:color="auto" w:fill="FFFFFF"/>
        </w:rPr>
        <w:t>房屋</w:t>
      </w:r>
      <w:r>
        <w:rPr>
          <w:rFonts w:hint="eastAsia" w:ascii="仿宋" w:hAnsi="仿宋" w:eastAsia="仿宋" w:cs="仿宋"/>
          <w:b w:val="0"/>
          <w:i w:val="0"/>
          <w:caps w:val="0"/>
          <w:color w:val="000000"/>
          <w:spacing w:val="0"/>
          <w:sz w:val="32"/>
          <w:szCs w:val="32"/>
          <w:shd w:val="clear" w:color="auto" w:fill="FFFFFF"/>
          <w:lang w:eastAsia="zh-CN"/>
        </w:rPr>
        <w:t>及构筑物</w:t>
      </w:r>
      <w:r>
        <w:rPr>
          <w:rFonts w:hint="eastAsia" w:ascii="仿宋" w:hAnsi="仿宋" w:eastAsia="仿宋" w:cs="仿宋"/>
          <w:b w:val="0"/>
          <w:i w:val="0"/>
          <w:caps w:val="0"/>
          <w:color w:val="000000"/>
          <w:spacing w:val="0"/>
          <w:sz w:val="32"/>
          <w:szCs w:val="32"/>
          <w:shd w:val="clear" w:color="auto" w:fill="FFFFFF"/>
        </w:rPr>
        <w:t>原值合计</w:t>
      </w:r>
      <w:r>
        <w:rPr>
          <w:rFonts w:hint="eastAsia" w:ascii="仿宋" w:hAnsi="仿宋" w:eastAsia="仿宋" w:cs="仿宋"/>
          <w:b w:val="0"/>
          <w:i w:val="0"/>
          <w:caps w:val="0"/>
          <w:color w:val="000000"/>
          <w:spacing w:val="0"/>
          <w:sz w:val="32"/>
          <w:szCs w:val="32"/>
          <w:shd w:val="clear" w:color="auto" w:fill="FFFFFF"/>
          <w:lang w:val="en-US" w:eastAsia="zh-CN"/>
        </w:rPr>
        <w:t>32.67万</w:t>
      </w:r>
      <w:r>
        <w:rPr>
          <w:rFonts w:hint="eastAsia" w:ascii="仿宋" w:hAnsi="仿宋" w:eastAsia="仿宋" w:cs="仿宋"/>
          <w:b w:val="0"/>
          <w:i w:val="0"/>
          <w:caps w:val="0"/>
          <w:color w:val="000000"/>
          <w:spacing w:val="0"/>
          <w:sz w:val="32"/>
          <w:szCs w:val="32"/>
          <w:shd w:val="clear" w:color="auto" w:fill="FFFFFF"/>
        </w:rPr>
        <w:t>元</w:t>
      </w:r>
      <w:r>
        <w:rPr>
          <w:rFonts w:hint="eastAsia" w:ascii="仿宋" w:hAnsi="仿宋" w:eastAsia="仿宋" w:cs="仿宋"/>
          <w:b w:val="0"/>
          <w:i w:val="0"/>
          <w:caps w:val="0"/>
          <w:color w:val="000000"/>
          <w:spacing w:val="0"/>
          <w:sz w:val="32"/>
          <w:szCs w:val="32"/>
          <w:shd w:val="clear" w:color="auto" w:fill="FFFFFF"/>
          <w:lang w:eastAsia="zh-CN"/>
        </w:rPr>
        <w:t>；</w:t>
      </w:r>
      <w:r>
        <w:rPr>
          <w:rFonts w:hint="eastAsia" w:ascii="仿宋" w:hAnsi="仿宋" w:eastAsia="仿宋" w:cs="仿宋"/>
          <w:b w:val="0"/>
          <w:bCs w:val="0"/>
          <w:sz w:val="32"/>
          <w:szCs w:val="32"/>
          <w:shd w:val="clear" w:color="auto" w:fill="FFFFFF"/>
          <w:lang w:val="en-US" w:eastAsia="zh-CN"/>
        </w:rPr>
        <w:t>通用设备类：</w:t>
      </w:r>
      <w:r>
        <w:rPr>
          <w:rFonts w:hint="eastAsia" w:ascii="仿宋" w:hAnsi="仿宋" w:eastAsia="仿宋" w:cs="仿宋"/>
          <w:sz w:val="32"/>
          <w:szCs w:val="32"/>
          <w:shd w:val="clear" w:color="auto" w:fill="FFFFFF"/>
        </w:rPr>
        <w:t>我单位</w:t>
      </w:r>
      <w:r>
        <w:rPr>
          <w:rFonts w:hint="eastAsia" w:ascii="仿宋" w:hAnsi="仿宋" w:eastAsia="仿宋" w:cs="仿宋"/>
          <w:b w:val="0"/>
          <w:bCs w:val="0"/>
          <w:sz w:val="32"/>
          <w:szCs w:val="32"/>
          <w:shd w:val="clear" w:color="auto" w:fill="FFFFFF"/>
          <w:lang w:val="en-US" w:eastAsia="zh-CN"/>
        </w:rPr>
        <w:t>通用设备类资产原</w:t>
      </w:r>
      <w:r>
        <w:rPr>
          <w:rFonts w:hint="eastAsia" w:ascii="仿宋" w:hAnsi="仿宋" w:eastAsia="仿宋" w:cs="仿宋"/>
          <w:b w:val="0"/>
          <w:bCs w:val="0"/>
          <w:sz w:val="32"/>
          <w:szCs w:val="32"/>
          <w:shd w:val="clear" w:color="auto" w:fill="FFFFFF"/>
        </w:rPr>
        <w:t>价</w:t>
      </w:r>
      <w:r>
        <w:rPr>
          <w:rFonts w:hint="eastAsia" w:ascii="仿宋" w:hAnsi="仿宋" w:eastAsia="仿宋" w:cs="仿宋"/>
          <w:sz w:val="32"/>
          <w:szCs w:val="32"/>
          <w:shd w:val="clear" w:color="auto" w:fill="FFFFFF"/>
        </w:rPr>
        <w:t>值</w:t>
      </w:r>
      <w:r>
        <w:rPr>
          <w:rFonts w:hint="eastAsia" w:ascii="仿宋" w:hAnsi="仿宋" w:eastAsia="仿宋" w:cs="仿宋"/>
          <w:sz w:val="32"/>
          <w:szCs w:val="32"/>
          <w:shd w:val="clear" w:color="auto" w:fill="FFFFFF"/>
          <w:lang w:val="en-US" w:eastAsia="zh-CN"/>
        </w:rPr>
        <w:t>1140.5932万</w:t>
      </w:r>
      <w:r>
        <w:rPr>
          <w:rFonts w:hint="eastAsia" w:ascii="仿宋" w:hAnsi="仿宋" w:eastAsia="仿宋" w:cs="仿宋"/>
          <w:sz w:val="32"/>
          <w:szCs w:val="32"/>
          <w:shd w:val="clear" w:color="auto" w:fill="FFFFFF"/>
        </w:rPr>
        <w:t>元</w:t>
      </w:r>
      <w:r>
        <w:rPr>
          <w:rFonts w:hint="eastAsia" w:ascii="仿宋" w:hAnsi="仿宋" w:eastAsia="仿宋" w:cs="仿宋"/>
          <w:sz w:val="32"/>
          <w:szCs w:val="32"/>
          <w:shd w:val="clear" w:color="auto" w:fill="FFFFFF"/>
          <w:lang w:eastAsia="zh-CN"/>
        </w:rPr>
        <w:t>，</w:t>
      </w:r>
      <w:r>
        <w:rPr>
          <w:rFonts w:hint="eastAsia" w:ascii="仿宋" w:hAnsi="仿宋" w:eastAsia="仿宋" w:cs="仿宋"/>
          <w:i w:val="0"/>
          <w:caps w:val="0"/>
          <w:color w:val="000000"/>
          <w:spacing w:val="0"/>
          <w:sz w:val="32"/>
          <w:szCs w:val="32"/>
        </w:rPr>
        <w:t>主要为</w:t>
      </w:r>
      <w:r>
        <w:rPr>
          <w:rFonts w:hint="eastAsia" w:ascii="仿宋" w:hAnsi="仿宋" w:eastAsia="仿宋" w:cs="仿宋"/>
          <w:i w:val="0"/>
          <w:caps w:val="0"/>
          <w:color w:val="000000"/>
          <w:spacing w:val="0"/>
          <w:sz w:val="32"/>
          <w:szCs w:val="32"/>
          <w:lang w:eastAsia="zh-CN"/>
        </w:rPr>
        <w:t>融媒体专用设备、应急广播设备及</w:t>
      </w:r>
      <w:r>
        <w:rPr>
          <w:rFonts w:hint="eastAsia" w:ascii="仿宋" w:hAnsi="仿宋" w:eastAsia="仿宋" w:cs="仿宋"/>
          <w:i w:val="0"/>
          <w:caps w:val="0"/>
          <w:color w:val="000000"/>
          <w:spacing w:val="0"/>
          <w:sz w:val="32"/>
          <w:szCs w:val="32"/>
        </w:rPr>
        <w:t>办公设备</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b w:val="0"/>
          <w:bCs w:val="0"/>
          <w:sz w:val="32"/>
          <w:szCs w:val="32"/>
          <w:shd w:val="clear" w:color="auto" w:fill="FFFFFF"/>
          <w:lang w:val="en-US" w:eastAsia="zh-CN"/>
        </w:rPr>
        <w:t>专用设备类：我单位专用设备类资产原价值47.516万元，主要为电视台专用设备；家具、用具、装具类：</w:t>
      </w:r>
      <w:r>
        <w:rPr>
          <w:rFonts w:hint="eastAsia" w:ascii="仿宋" w:hAnsi="仿宋" w:eastAsia="仿宋" w:cs="仿宋"/>
          <w:sz w:val="32"/>
          <w:szCs w:val="32"/>
          <w:shd w:val="clear" w:color="auto" w:fill="FFFFFF"/>
        </w:rPr>
        <w:t>我单位</w:t>
      </w:r>
      <w:r>
        <w:rPr>
          <w:rFonts w:hint="eastAsia" w:ascii="仿宋" w:hAnsi="仿宋" w:eastAsia="仿宋" w:cs="仿宋"/>
          <w:sz w:val="32"/>
          <w:szCs w:val="32"/>
          <w:shd w:val="clear" w:color="auto" w:fill="FFFFFF"/>
          <w:lang w:eastAsia="zh-CN"/>
        </w:rPr>
        <w:t>家具、用具装具类</w:t>
      </w:r>
      <w:r>
        <w:rPr>
          <w:rFonts w:hint="eastAsia" w:ascii="仿宋" w:hAnsi="仿宋" w:eastAsia="仿宋" w:cs="仿宋"/>
          <w:sz w:val="32"/>
          <w:szCs w:val="32"/>
          <w:shd w:val="clear" w:color="auto" w:fill="FFFFFF"/>
        </w:rPr>
        <w:t>资产</w:t>
      </w:r>
      <w:r>
        <w:rPr>
          <w:rFonts w:hint="eastAsia" w:ascii="仿宋" w:hAnsi="仿宋" w:eastAsia="仿宋" w:cs="仿宋"/>
          <w:sz w:val="32"/>
          <w:szCs w:val="32"/>
          <w:shd w:val="clear" w:color="auto" w:fill="FFFFFF"/>
          <w:lang w:eastAsia="zh-CN"/>
        </w:rPr>
        <w:t>原</w:t>
      </w:r>
      <w:r>
        <w:rPr>
          <w:rFonts w:hint="eastAsia" w:ascii="仿宋" w:hAnsi="仿宋" w:eastAsia="仿宋" w:cs="仿宋"/>
          <w:sz w:val="32"/>
          <w:szCs w:val="32"/>
          <w:shd w:val="clear" w:color="auto" w:fill="FFFFFF"/>
        </w:rPr>
        <w:t>价值</w:t>
      </w:r>
      <w:r>
        <w:rPr>
          <w:rFonts w:hint="eastAsia" w:ascii="仿宋" w:hAnsi="仿宋" w:eastAsia="仿宋" w:cs="仿宋"/>
          <w:sz w:val="32"/>
          <w:szCs w:val="32"/>
          <w:shd w:val="clear" w:color="auto" w:fill="FFFFFF"/>
          <w:lang w:val="en-US" w:eastAsia="zh-CN"/>
        </w:rPr>
        <w:t>15.3723万</w:t>
      </w:r>
      <w:r>
        <w:rPr>
          <w:rFonts w:hint="eastAsia" w:ascii="仿宋" w:hAnsi="仿宋" w:eastAsia="仿宋" w:cs="仿宋"/>
          <w:sz w:val="32"/>
          <w:szCs w:val="32"/>
          <w:shd w:val="clear" w:color="auto" w:fill="FFFFFF"/>
        </w:rPr>
        <w:t>元</w:t>
      </w:r>
      <w:r>
        <w:rPr>
          <w:rFonts w:hint="eastAsia" w:ascii="仿宋" w:hAnsi="仿宋" w:eastAsia="仿宋" w:cs="仿宋"/>
          <w:sz w:val="32"/>
          <w:szCs w:val="32"/>
          <w:shd w:val="clear" w:color="auto" w:fill="FFFFFF"/>
          <w:lang w:val="en-US" w:eastAsia="zh-CN"/>
        </w:rPr>
        <w:t>，</w:t>
      </w:r>
      <w:r>
        <w:rPr>
          <w:rFonts w:hint="eastAsia" w:ascii="仿宋" w:hAnsi="仿宋" w:eastAsia="仿宋" w:cs="仿宋"/>
          <w:i w:val="0"/>
          <w:caps w:val="0"/>
          <w:color w:val="000000"/>
          <w:spacing w:val="0"/>
          <w:sz w:val="32"/>
          <w:szCs w:val="32"/>
        </w:rPr>
        <w:t>主要</w:t>
      </w:r>
      <w:r>
        <w:rPr>
          <w:rFonts w:hint="eastAsia" w:ascii="仿宋" w:hAnsi="仿宋" w:eastAsia="仿宋" w:cs="仿宋"/>
          <w:i w:val="0"/>
          <w:caps w:val="0"/>
          <w:color w:val="000000"/>
          <w:spacing w:val="0"/>
          <w:sz w:val="32"/>
          <w:szCs w:val="32"/>
          <w:lang w:eastAsia="zh-CN"/>
        </w:rPr>
        <w:t>为</w:t>
      </w:r>
      <w:r>
        <w:rPr>
          <w:rFonts w:hint="eastAsia" w:ascii="仿宋" w:hAnsi="仿宋" w:eastAsia="仿宋" w:cs="仿宋"/>
          <w:i w:val="0"/>
          <w:caps w:val="0"/>
          <w:color w:val="000000"/>
          <w:spacing w:val="0"/>
          <w:sz w:val="32"/>
          <w:szCs w:val="32"/>
        </w:rPr>
        <w:t>办公</w:t>
      </w:r>
      <w:r>
        <w:rPr>
          <w:rFonts w:hint="eastAsia" w:ascii="仿宋" w:hAnsi="仿宋" w:eastAsia="仿宋" w:cs="仿宋"/>
          <w:i w:val="0"/>
          <w:caps w:val="0"/>
          <w:color w:val="000000"/>
          <w:spacing w:val="0"/>
          <w:sz w:val="32"/>
          <w:szCs w:val="32"/>
          <w:lang w:eastAsia="zh-CN"/>
        </w:rPr>
        <w:t>家具</w:t>
      </w:r>
      <w:r>
        <w:rPr>
          <w:rFonts w:hint="eastAsia" w:ascii="仿宋" w:hAnsi="仿宋" w:eastAsia="仿宋" w:cs="仿宋"/>
          <w:i w:val="0"/>
          <w:caps w:val="0"/>
          <w:color w:val="000000"/>
          <w:spacing w:val="0"/>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总体目标、工作任务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坚持内容为王，做实新闻提质文章。一是服务大局强策划。二是贴近民生提温度。三是严格标准明标杆。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坚持技术赋能，做强平台扩容文章。一是强化矩阵构建。二是强化技术改造。三是强化服务功能。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坚持重点突破，做大阵地创牌文章。一是做强舆论影响。二是做强专题影响。三是做强活动影响。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坚持高标定位，做优发展争先文章。</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
          <w:lang w:val="en-US" w:eastAsia="zh-CN"/>
        </w:rPr>
      </w:pPr>
      <w:r>
        <w:rPr>
          <w:rFonts w:hint="eastAsia" w:ascii="仿宋" w:hAnsi="仿宋" w:eastAsia="仿宋" w:cs="仿宋"/>
          <w:kern w:val="0"/>
          <w:sz w:val="32"/>
          <w:szCs w:val="32"/>
          <w:lang w:val="en-US" w:eastAsia="zh-CN"/>
        </w:rPr>
        <w:t>5、提高站位、落实责任，确保全年安全播出。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年度整体支出绩效目标</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Style w:val="8"/>
          <w:rFonts w:hint="eastAsia" w:ascii="仿宋" w:hAnsi="仿宋" w:eastAsia="仿宋" w:cs="仿宋"/>
          <w:sz w:val="32"/>
          <w:szCs w:val="32"/>
          <w:lang w:val="en-US" w:eastAsia="zh-CN"/>
        </w:rPr>
        <w:t xml:space="preserve"> 年初我们根据实际情况制定了本年度的工作任务，作为党和政府的喉舌，全年我们围绕着县委县政府的中心工作开展宣传报道，</w:t>
      </w:r>
      <w:r>
        <w:rPr>
          <w:rStyle w:val="8"/>
          <w:rFonts w:hint="eastAsia" w:ascii="仿宋" w:hAnsi="仿宋" w:eastAsia="仿宋" w:cs="仿宋"/>
          <w:sz w:val="32"/>
          <w:szCs w:val="32"/>
        </w:rPr>
        <w:t>切实担负起“举旗帜、聚人心、展形象”的使命任务，坚持“守正创新、融合发展”的工作思路，奏响内宣外宣“大合唱”，打造线上线下“一盘棋”，不断提高新闻信息生产、传播、服务能力，更好的发挥了舆论引导作用</w:t>
      </w:r>
      <w:r>
        <w:rPr>
          <w:rStyle w:val="8"/>
          <w:rFonts w:hint="eastAsia" w:ascii="仿宋" w:hAnsi="仿宋" w:eastAsia="仿宋" w:cs="仿宋"/>
          <w:sz w:val="32"/>
          <w:szCs w:val="32"/>
          <w:lang w:eastAsia="zh-CN"/>
        </w:rPr>
        <w:t>；为确保老百姓收听收看广播电视节目，我们对有线电视、无线覆盖以及应急广播系统进行维护，分片管理，责任到人，切实做到了全年安全播出。</w:t>
      </w:r>
      <w:r>
        <w:rPr>
          <w:rStyle w:val="8"/>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预算绩效管理开展情况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一是</w:t>
      </w:r>
      <w:r>
        <w:rPr>
          <w:rFonts w:hint="eastAsia" w:ascii="仿宋" w:hAnsi="仿宋" w:eastAsia="仿宋"/>
          <w:sz w:val="32"/>
          <w:szCs w:val="32"/>
          <w:shd w:val="clear" w:color="auto" w:fill="FFFFFF"/>
        </w:rPr>
        <w:t>制定了切实有效的内部管理制度，有较强的内控风险管理意识、各项经费支出得到了有效控制。二是</w:t>
      </w:r>
      <w:r>
        <w:rPr>
          <w:rFonts w:hint="eastAsia" w:ascii="仿宋" w:hAnsi="仿宋" w:eastAsia="仿宋"/>
          <w:sz w:val="32"/>
          <w:szCs w:val="32"/>
        </w:rPr>
        <w:t>按照规定的内容、时间公开预决算信息，做到基础数据信息和会计资料真实、完整、准确。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(五)预算及执行情况</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Style w:val="8"/>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Style w:val="8"/>
          <w:rFonts w:hint="eastAsia" w:ascii="仿宋" w:hAnsi="仿宋" w:eastAsia="仿宋" w:cs="仿宋"/>
          <w:sz w:val="32"/>
          <w:szCs w:val="32"/>
          <w:lang w:val="en-US" w:eastAsia="zh-CN"/>
        </w:rPr>
        <w:t xml:space="preserve"> 年初下达691.58万元，全部为财政补助收入，其中基本支出370.51万元，项目支出321.07万元，年中追加项目资金159.94万元，年末实际支出830.78万元，其中基本支出385.35万元，项目支出445.43万元。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整体支出绩效实现情况</w:t>
      </w:r>
    </w:p>
    <w:p>
      <w:pPr>
        <w:pStyle w:val="2"/>
        <w:keepNext w:val="0"/>
        <w:keepLines w:val="0"/>
        <w:pageBreakBefore w:val="0"/>
        <w:widowControl w:val="0"/>
        <w:numPr>
          <w:numId w:val="0"/>
        </w:numPr>
        <w:kinsoku/>
        <w:wordWrap/>
        <w:overflowPunct/>
        <w:topLinePunct w:val="0"/>
        <w:autoSpaceDE/>
        <w:autoSpaceDN/>
        <w:bidi w:val="0"/>
        <w:adjustRightInd/>
        <w:snapToGrid/>
        <w:spacing w:after="0" w:afterLine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2021年，我单位积极履职，强化管理，较好的完成了年度工作目标，根据部门整体支出绩效评价指标体系，我单位2021年度评价得分为96分。部门整体支出绩效情况如下：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(一)履职完成情况:</w:t>
      </w:r>
      <w:r>
        <w:rPr>
          <w:rFonts w:hint="eastAsia" w:ascii="仿宋" w:hAnsi="仿宋" w:eastAsia="仿宋" w:cs="仿宋"/>
          <w:sz w:val="32"/>
          <w:szCs w:val="32"/>
          <w:lang w:val="en-US" w:eastAsia="zh-CN"/>
        </w:rPr>
        <w:t>2021年</w:t>
      </w:r>
      <w:r>
        <w:rPr>
          <w:rFonts w:hint="eastAsia" w:ascii="仿宋" w:hAnsi="仿宋" w:eastAsia="仿宋" w:cs="仿宋"/>
          <w:sz w:val="32"/>
          <w:szCs w:val="32"/>
          <w:lang w:eastAsia="zh-CN"/>
        </w:rPr>
        <w:t>我单位开展绩效自评的项目</w:t>
      </w:r>
      <w:r>
        <w:rPr>
          <w:rFonts w:hint="eastAsia" w:ascii="仿宋" w:hAnsi="仿宋" w:eastAsia="仿宋" w:cs="仿宋"/>
          <w:sz w:val="32"/>
          <w:szCs w:val="32"/>
          <w:lang w:val="en-US" w:eastAsia="zh-CN"/>
        </w:rPr>
        <w:t>15个，从评价结果来看，本年度我们达到了设定的预期效果。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(二)履职效果情况:</w:t>
      </w:r>
      <w:r>
        <w:rPr>
          <w:rFonts w:hint="eastAsia" w:ascii="仿宋" w:hAnsi="仿宋" w:eastAsia="仿宋" w:cs="仿宋"/>
          <w:sz w:val="32"/>
          <w:szCs w:val="32"/>
          <w:lang w:eastAsia="zh-CN"/>
        </w:rPr>
        <w:t>从新闻宣传方面来看，完成了县委县政府交办的宣传任务，完成了自办节目的</w:t>
      </w:r>
      <w:bookmarkStart w:id="0" w:name="_GoBack"/>
      <w:bookmarkEnd w:id="0"/>
      <w:r>
        <w:rPr>
          <w:rFonts w:hint="eastAsia" w:ascii="仿宋" w:hAnsi="仿宋" w:eastAsia="仿宋" w:cs="仿宋"/>
          <w:sz w:val="32"/>
          <w:szCs w:val="32"/>
          <w:lang w:eastAsia="zh-CN"/>
        </w:rPr>
        <w:t>采编、生产、审查和刊播。在维护工作来看，完成了我县有线电视、无线覆盖以及应急广播系统的维护和管理工作任务，做到了全年安全播出。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(三)社会满意度:</w:t>
      </w:r>
      <w:r>
        <w:rPr>
          <w:rFonts w:hint="eastAsia" w:ascii="仿宋" w:hAnsi="仿宋" w:eastAsia="仿宋" w:cs="仿宋"/>
          <w:sz w:val="32"/>
          <w:szCs w:val="32"/>
          <w:lang w:eastAsia="zh-CN"/>
        </w:rPr>
        <w:t>从总体来看，完成了县委县政府交办的各项任务，达到了预期效果，为全县各项工作的开展营造了一个良好的舆论氛围；全县老百姓能正常收听收看广播电视节目也是对我们维护工作的一个肯定。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三、整体支出绩效中存在问题及改进措施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主要问题及原因分析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一是对于绩效评价的认识不够深入，项目监管需要精细化，管理制度需要进一步加强。</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是新媒体和传统媒体相互融合，业务量大且复杂，我们兼顾传统领域和网络领域的复合型人才资源缺乏。融合发展还处于起步阶段，在内容、平台、管理等方面发展有限，还没有切实做到深度融合、有机融合，运营上缺乏相匹配的发展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改进的方向和具体措施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下一步我们将加强绩效评价管理制度和流程的建设，进一步深化，完善绩效管理体系，建立全过程的预算绩效管理机制，促进绩效管理工作向广度和深度延伸；加强项目监管，完善各项管理制度；加大人才队伍的建设，继续打造全媒体矩阵，确保按时完成县委县政府交代的各项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通过绩效评价，我中心进一步掌握了项目经费使用情况和取得的效果，总结了项目资金管理经验，为以后提高项目资金使用效益、</w:t>
      </w:r>
      <w:r>
        <w:rPr>
          <w:rFonts w:hint="eastAsia" w:ascii="仿宋" w:hAnsi="仿宋" w:eastAsia="仿宋" w:cs="仿宋"/>
          <w:sz w:val="32"/>
          <w:szCs w:val="32"/>
        </w:rPr>
        <w:t>财政支出管理、合理配置公共资源、优化财政支出结构，</w:t>
      </w:r>
      <w:r>
        <w:rPr>
          <w:rFonts w:hint="eastAsia" w:ascii="仿宋" w:hAnsi="仿宋" w:eastAsia="仿宋" w:cs="仿宋"/>
          <w:sz w:val="32"/>
          <w:szCs w:val="32"/>
          <w:lang w:eastAsia="zh-CN"/>
        </w:rPr>
        <w:t>完善预算编制和加强绩效目标管理等工作提供重要的参考依据。</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部门整体申报情况随同</w:t>
      </w:r>
      <w:r>
        <w:rPr>
          <w:rFonts w:hint="eastAsia" w:ascii="仿宋" w:hAnsi="仿宋" w:eastAsia="仿宋" w:cs="仿宋"/>
          <w:sz w:val="32"/>
          <w:szCs w:val="32"/>
          <w:lang w:val="en-US" w:eastAsia="zh-CN"/>
        </w:rPr>
        <w:t>2021年财政预算公开、部门整体绩效自评结果随同决算一并公开。</w:t>
      </w:r>
    </w:p>
    <w:p>
      <w:pPr>
        <w:pStyle w:val="2"/>
        <w:numPr>
          <w:ilvl w:val="0"/>
          <w:numId w:val="0"/>
        </w:numPr>
        <w:ind w:firstLine="640" w:firstLineChars="200"/>
        <w:rPr>
          <w:rFonts w:hint="eastAsia" w:ascii="仿宋" w:hAnsi="仿宋" w:eastAsia="仿宋" w:cs="仿宋"/>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4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大宁县融媒体中心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40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2022年3月25日</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1AF66"/>
    <w:multiLevelType w:val="singleLevel"/>
    <w:tmpl w:val="6701AF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YmQzYjMzMzQ2MjI1MzNhN2RmODhlODc5YThiZjMifQ=="/>
  </w:docVars>
  <w:rsids>
    <w:rsidRoot w:val="53461801"/>
    <w:rsid w:val="003C079A"/>
    <w:rsid w:val="0F313985"/>
    <w:rsid w:val="19553A9D"/>
    <w:rsid w:val="1E950507"/>
    <w:rsid w:val="20CB5CE8"/>
    <w:rsid w:val="210B0388"/>
    <w:rsid w:val="22E15AF1"/>
    <w:rsid w:val="2A7A4962"/>
    <w:rsid w:val="2BD55DD9"/>
    <w:rsid w:val="2FC45BAD"/>
    <w:rsid w:val="35967B42"/>
    <w:rsid w:val="368A7558"/>
    <w:rsid w:val="38B3457E"/>
    <w:rsid w:val="3F6465CF"/>
    <w:rsid w:val="404C6DC7"/>
    <w:rsid w:val="53461801"/>
    <w:rsid w:val="578259EC"/>
    <w:rsid w:val="63297DD0"/>
    <w:rsid w:val="6E217E67"/>
    <w:rsid w:val="78874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8"/>
    <w:unhideWhenUsed/>
    <w:qFormat/>
    <w:uiPriority w:val="99"/>
    <w:pPr>
      <w:spacing w:after="120" w:afterLines="0"/>
      <w:ind w:left="420" w:leftChars="200"/>
    </w:p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customStyle="1" w:styleId="7">
    <w:name w:val="20"/>
    <w:basedOn w:val="6"/>
    <w:qFormat/>
    <w:uiPriority w:val="0"/>
    <w:rPr>
      <w:rFonts w:hint="default" w:ascii="Times New Roman" w:eastAsia="楷体_GB2312" w:cs="楷体_GB2312"/>
      <w:sz w:val="32"/>
      <w:szCs w:val="32"/>
    </w:rPr>
  </w:style>
  <w:style w:type="character" w:customStyle="1" w:styleId="8">
    <w:name w:val="正文文本缩进 Char"/>
    <w:link w:val="3"/>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2306</Words>
  <Characters>2391</Characters>
  <Lines>0</Lines>
  <Paragraphs>0</Paragraphs>
  <TotalTime>95</TotalTime>
  <ScaleCrop>false</ScaleCrop>
  <LinksUpToDate>false</LinksUpToDate>
  <CharactersWithSpaces>2889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2022-02-10T08:09:00Z</dcterms:created>
  <dc:creator>张张</dc:creator>
  <cp:lastModifiedBy>贺敏</cp:lastModifiedBy>
  <dcterms:modified xsi:type="dcterms:W3CDTF">2022-09-24T10:10:15Z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0B4DC999BB384638A2FF4D4FC8EC4712</vt:lpwstr>
  </property>
</Properties>
</file>