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2021年公路事业发展中心经费补助资金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大宁县公路事业发展中心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大宁县公路事业发展中心-305003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10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456935" w:rsidRPr="00456935"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 w:rsidR="00456935" w:rsidRPr="00456935">
        <w:rPr>
          <w:szCs w:val="44"/>
        </w:rPr>
        <w:fldChar w:fldCharType="separate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3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3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3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4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4</w:t>
      </w:r>
      <w:r w:rsidR="00456935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4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5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6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6</w:t>
      </w:r>
      <w:r w:rsidR="00456935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7</w:t>
      </w:r>
      <w:r w:rsidR="00456935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7</w:t>
      </w:r>
      <w:r w:rsidR="00456935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8</w:t>
      </w:r>
      <w:r w:rsidR="00456935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8</w:t>
      </w:r>
      <w:r w:rsidR="00456935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8</w:t>
      </w:r>
      <w:r w:rsidR="00456935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10</w:t>
      </w:r>
      <w:r w:rsidR="00456935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 w:rsidR="00456935"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 w:rsidR="00456935">
        <w:rPr>
          <w:noProof/>
        </w:rPr>
      </w:r>
      <w:r w:rsidR="00456935">
        <w:rPr>
          <w:noProof/>
        </w:rPr>
        <w:fldChar w:fldCharType="separate"/>
      </w:r>
      <w:r>
        <w:rPr>
          <w:noProof/>
        </w:rPr>
        <w:t>11</w:t>
      </w:r>
      <w:r w:rsidR="00456935">
        <w:rPr>
          <w:noProof/>
        </w:rPr>
        <w:fldChar w:fldCharType="end"/>
      </w:r>
    </w:p>
    <w:p w:rsidR="00B85A2B" w:rsidRDefault="00456935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为了保障道路运输管理工作的有序开展，维护道路运输从业者的合法权益。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根据临财建、大财建文件精神。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7A3B25" w:rsidRPr="007A3B25">
        <w:rPr>
          <w:rFonts w:hint="eastAsia"/>
          <w:bCs/>
        </w:rPr>
        <w:t>为保障公路事业</w:t>
      </w:r>
      <w:r w:rsidR="007A3B25">
        <w:rPr>
          <w:rFonts w:hint="eastAsia"/>
          <w:bCs/>
        </w:rPr>
        <w:t>发展管理工作运行。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制定切实可行的方案和措施，经费管理到位，有效落实。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制定切实可行的方案和措施，经费管理到位，有效落实。</w:t>
      </w:r>
    </w:p>
    <w:p w:rsidR="00B85A2B" w:rsidRPr="00453977" w:rsidRDefault="00B85A2B" w:rsidP="00453977">
      <w:pPr>
        <w:pStyle w:val="-0"/>
        <w:ind w:left="560"/>
        <w:rPr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0" w:type="auto"/>
        <w:tblInd w:w="172" w:type="dxa"/>
        <w:tblCellMar>
          <w:left w:w="30" w:type="dxa"/>
          <w:right w:w="30" w:type="dxa"/>
        </w:tblCellMar>
        <w:tblLook w:val="0000"/>
      </w:tblPr>
      <w:tblGrid>
        <w:gridCol w:w="987"/>
        <w:gridCol w:w="948"/>
        <w:gridCol w:w="1435"/>
        <w:gridCol w:w="539"/>
        <w:gridCol w:w="532"/>
        <w:gridCol w:w="401"/>
        <w:gridCol w:w="401"/>
        <w:gridCol w:w="634"/>
        <w:gridCol w:w="1289"/>
        <w:gridCol w:w="1028"/>
      </w:tblGrid>
      <w:tr w:rsidR="00B85A2B" w:rsidRPr="000C6D57" w:rsidTr="00453977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45397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1E1AA7" w:rsidTr="00453977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E1AA7" w:rsidTr="00453977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E1AA7" w:rsidTr="00453977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E1AA7" w:rsidTr="00453977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1E1AA7" w:rsidTr="00453977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1E1AA7" w:rsidTr="00453977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1E1AA7" w:rsidTr="00453977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4744A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AA7" w:rsidRDefault="001E1AA7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5796F">
      <w:pPr>
        <w:pStyle w:val="-"/>
        <w:ind w:left="280" w:firstLine="560"/>
      </w:pPr>
      <w:r>
        <w:lastRenderedPageBreak/>
        <w:t>公路管理经费的有效保障，保证道路管理工作的有力实施。</w:t>
      </w:r>
    </w:p>
    <w:p w:rsidR="00B85A2B" w:rsidRDefault="00B85A2B" w:rsidP="00453977">
      <w:pPr>
        <w:pStyle w:val="-"/>
        <w:ind w:left="280" w:firstLine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</w:pPr>
      <w:r>
        <w:t>公路管理经费的有效保障，保证道路管理工作的有力实施。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2021</w:t>
      </w:r>
      <w:r w:rsidRPr="00DC184E">
        <w:t>年公路事业发展中心经费补助资金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99.5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E1AA7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453977" w:rsidRDefault="00B85A2B" w:rsidP="00453977">
      <w:pPr>
        <w:pStyle w:val="-0"/>
        <w:ind w:leftChars="0" w:left="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E1AA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道路运输管理经费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77.41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77.41万元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1E1AA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办公用品合格率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E1AA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道路运输管理工作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高效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E1AA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减低道路运输管理成本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减低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453977">
      <w:pPr>
        <w:pStyle w:val="-0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E1AA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道路运输行业经济增长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增长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1E1AA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道路运输市场安定和谐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Pr="00453977" w:rsidRDefault="00B85A2B" w:rsidP="00453977">
      <w:pPr>
        <w:pStyle w:val="-0"/>
        <w:ind w:left="560"/>
      </w:pPr>
      <w:bookmarkStart w:id="8" w:name="_Toc61505645"/>
      <w:r>
        <w:rPr>
          <w:rFonts w:hint="eastAsia"/>
        </w:rPr>
        <w:lastRenderedPageBreak/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E1AA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</w:tbl>
    <w:p w:rsidR="00B85A2B" w:rsidRPr="00453977" w:rsidRDefault="00B85A2B" w:rsidP="00453977">
      <w:pPr>
        <w:pStyle w:val="-0"/>
        <w:ind w:left="560"/>
      </w:pPr>
      <w:bookmarkStart w:id="9" w:name="_Toc61505646"/>
      <w:r w:rsidRPr="00453977">
        <w:rPr>
          <w:rFonts w:hint="eastAsia"/>
        </w:rPr>
        <w:t>三、</w:t>
      </w:r>
      <w:bookmarkStart w:id="10" w:name="_Toc23655"/>
      <w:bookmarkStart w:id="11" w:name="_Toc17451"/>
      <w:r w:rsidRPr="00453977">
        <w:rPr>
          <w:rFonts w:hint="eastAsia"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Pr="00453977" w:rsidRDefault="00453977" w:rsidP="00453977">
      <w:pPr>
        <w:pStyle w:val="-"/>
        <w:ind w:firstLineChars="0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 xml:space="preserve">   </w:t>
      </w:r>
      <w:r w:rsidRPr="00453977">
        <w:rPr>
          <w:rFonts w:ascii="仿宋_GB2312" w:hint="eastAsia"/>
          <w:b/>
          <w:bCs/>
        </w:rPr>
        <w:t>(1)</w:t>
      </w:r>
      <w:r>
        <w:rPr>
          <w:rFonts w:ascii="仿宋_GB2312" w:hint="eastAsia"/>
          <w:b/>
          <w:bCs/>
        </w:rPr>
        <w:t>项目实施情况</w:t>
      </w:r>
    </w:p>
    <w:p w:rsidR="00B85A2B" w:rsidRDefault="00453977" w:rsidP="007A3B25">
      <w:pPr>
        <w:pStyle w:val="-"/>
        <w:ind w:leftChars="250" w:left="700" w:firstLineChars="50" w:firstLine="140"/>
      </w:pPr>
      <w:r>
        <w:rPr>
          <w:rFonts w:ascii="仿宋_GB2312" w:hint="eastAsia"/>
          <w:bCs/>
        </w:rPr>
        <w:t>及时完成，</w:t>
      </w:r>
      <w:r>
        <w:t>保障道路运输管理工作的有序开展</w:t>
      </w:r>
    </w:p>
    <w:p w:rsidR="00453977" w:rsidRDefault="00453977" w:rsidP="007A3B25">
      <w:pPr>
        <w:pStyle w:val="-"/>
        <w:ind w:firstLineChars="169" w:firstLine="475"/>
        <w:rPr>
          <w:b/>
        </w:rPr>
      </w:pPr>
      <w:r w:rsidRPr="00453977">
        <w:rPr>
          <w:rFonts w:hint="eastAsia"/>
          <w:b/>
        </w:rPr>
        <w:t>（</w:t>
      </w:r>
      <w:r w:rsidRPr="00453977">
        <w:rPr>
          <w:rFonts w:hint="eastAsia"/>
          <w:b/>
        </w:rPr>
        <w:t>2</w:t>
      </w:r>
      <w:r w:rsidRPr="00453977">
        <w:rPr>
          <w:rFonts w:hint="eastAsia"/>
          <w:b/>
        </w:rPr>
        <w:t>）</w:t>
      </w:r>
      <w:r>
        <w:rPr>
          <w:rFonts w:hint="eastAsia"/>
          <w:b/>
        </w:rPr>
        <w:t>预算执行情况</w:t>
      </w:r>
    </w:p>
    <w:p w:rsidR="00453977" w:rsidRPr="00453977" w:rsidRDefault="00453977" w:rsidP="007A3B25">
      <w:pPr>
        <w:pStyle w:val="-"/>
        <w:ind w:leftChars="250" w:left="700" w:firstLineChars="50" w:firstLine="140"/>
        <w:rPr>
          <w:rFonts w:ascii="仿宋_GB2312"/>
          <w:bCs/>
        </w:rPr>
      </w:pPr>
      <w:r>
        <w:rPr>
          <w:rFonts w:ascii="仿宋_GB2312" w:hint="eastAsia"/>
          <w:bCs/>
        </w:rPr>
        <w:t>共下达资金77.41万元，落实到位77.41万元，实际支出77.41万元，能严格按照要求使用资金，专款专用。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453977" w:rsidP="00453977">
      <w:pPr>
        <w:pStyle w:val="-"/>
        <w:numPr>
          <w:ilvl w:val="0"/>
          <w:numId w:val="9"/>
        </w:numPr>
        <w:ind w:firstLineChars="0"/>
        <w:rPr>
          <w:rFonts w:ascii="仿宋_GB2312"/>
          <w:bCs/>
        </w:rPr>
      </w:pPr>
      <w:r>
        <w:rPr>
          <w:rFonts w:ascii="仿宋_GB2312" w:hint="eastAsia"/>
          <w:bCs/>
        </w:rPr>
        <w:t>数量指标</w:t>
      </w:r>
    </w:p>
    <w:p w:rsidR="00453977" w:rsidRPr="00996005" w:rsidRDefault="00453977" w:rsidP="007A3B25">
      <w:pPr>
        <w:pStyle w:val="-"/>
        <w:ind w:leftChars="300" w:left="840" w:firstLineChars="50" w:firstLine="140"/>
      </w:pPr>
      <w:r>
        <w:rPr>
          <w:rFonts w:hint="eastAsia"/>
        </w:rPr>
        <w:t>该资金用于</w:t>
      </w:r>
      <w:r>
        <w:t>公路管理经费的有效保障，保证道路管理工作的有力实施，有效落实。</w:t>
      </w:r>
    </w:p>
    <w:p w:rsidR="00453977" w:rsidRPr="00453977" w:rsidRDefault="00453977" w:rsidP="00453977">
      <w:pPr>
        <w:pStyle w:val="-"/>
        <w:ind w:left="752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（2）质量指标</w:t>
      </w:r>
    </w:p>
    <w:p w:rsidR="00B85A2B" w:rsidRDefault="00453977" w:rsidP="007A3B25">
      <w:pPr>
        <w:pStyle w:val="-"/>
        <w:ind w:firstLineChars="371" w:firstLine="1039"/>
        <w:rPr>
          <w:rFonts w:ascii="仿宋_GB2312"/>
          <w:bCs/>
        </w:rPr>
      </w:pPr>
      <w:r>
        <w:rPr>
          <w:rFonts w:ascii="仿宋_GB2312" w:hint="eastAsia"/>
          <w:bCs/>
        </w:rPr>
        <w:t>有效落实，及时完成</w:t>
      </w:r>
    </w:p>
    <w:p w:rsidR="00453977" w:rsidRDefault="00453977" w:rsidP="00453977">
      <w:pPr>
        <w:pStyle w:val="-"/>
        <w:ind w:firstLineChars="271" w:firstLine="759"/>
        <w:rPr>
          <w:rFonts w:ascii="仿宋_GB2312"/>
          <w:bCs/>
        </w:rPr>
      </w:pPr>
      <w:r>
        <w:rPr>
          <w:rFonts w:ascii="仿宋_GB2312" w:hint="eastAsia"/>
          <w:bCs/>
        </w:rPr>
        <w:t>（3）时效指标</w:t>
      </w:r>
    </w:p>
    <w:p w:rsidR="00453977" w:rsidRDefault="00453977" w:rsidP="007A3B25">
      <w:pPr>
        <w:pStyle w:val="-"/>
        <w:ind w:leftChars="269" w:left="753" w:firstLineChars="50" w:firstLine="140"/>
        <w:rPr>
          <w:rFonts w:ascii="仿宋_GB2312"/>
          <w:bCs/>
        </w:rPr>
      </w:pPr>
      <w:r>
        <w:rPr>
          <w:rFonts w:ascii="仿宋_GB2312" w:hint="eastAsia"/>
          <w:bCs/>
        </w:rPr>
        <w:t xml:space="preserve"> 及时完成。</w:t>
      </w:r>
    </w:p>
    <w:p w:rsidR="00453977" w:rsidRDefault="00453977" w:rsidP="00453977">
      <w:pPr>
        <w:pStyle w:val="-"/>
        <w:ind w:left="752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（4）成本指标</w:t>
      </w:r>
    </w:p>
    <w:p w:rsidR="00453977" w:rsidRPr="00453977" w:rsidRDefault="00453977" w:rsidP="00453977">
      <w:pPr>
        <w:pStyle w:val="-"/>
        <w:ind w:left="752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该项资金下达77.41万元。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453977" w:rsidP="00453977">
      <w:pPr>
        <w:pStyle w:val="-"/>
        <w:numPr>
          <w:ilvl w:val="0"/>
          <w:numId w:val="10"/>
        </w:numPr>
        <w:ind w:firstLineChars="0"/>
        <w:rPr>
          <w:rFonts w:ascii="仿宋_GB2312"/>
          <w:bCs/>
        </w:rPr>
      </w:pPr>
      <w:r>
        <w:rPr>
          <w:rFonts w:ascii="仿宋_GB2312" w:hint="eastAsia"/>
          <w:bCs/>
        </w:rPr>
        <w:t>经济效益指标</w:t>
      </w:r>
    </w:p>
    <w:p w:rsidR="00B85A2B" w:rsidRDefault="00736D02" w:rsidP="00843FC2">
      <w:pPr>
        <w:pStyle w:val="-"/>
        <w:ind w:leftChars="405" w:left="1134" w:firstLineChars="0" w:firstLine="0"/>
      </w:pPr>
      <w:r>
        <w:rPr>
          <w:rFonts w:hint="eastAsia"/>
        </w:rPr>
        <w:t>公</w:t>
      </w:r>
      <w:r>
        <w:t>路管理经费的有效保障，保证道路管理工作的有力实施</w:t>
      </w:r>
      <w:r>
        <w:rPr>
          <w:rFonts w:hint="eastAsia"/>
        </w:rPr>
        <w:t>，对公路事业发展奠定了良好的基础。</w:t>
      </w:r>
    </w:p>
    <w:p w:rsidR="00736D02" w:rsidRDefault="00736D02" w:rsidP="00736D02">
      <w:pPr>
        <w:pStyle w:val="-"/>
        <w:numPr>
          <w:ilvl w:val="0"/>
          <w:numId w:val="10"/>
        </w:numPr>
        <w:ind w:firstLineChars="0"/>
      </w:pPr>
      <w:r>
        <w:rPr>
          <w:rFonts w:hint="eastAsia"/>
        </w:rPr>
        <w:t>社会效益指标</w:t>
      </w:r>
    </w:p>
    <w:p w:rsidR="00736D02" w:rsidRDefault="00736D02" w:rsidP="00736D02">
      <w:pPr>
        <w:pStyle w:val="-"/>
        <w:ind w:left="479" w:firstLineChars="0" w:firstLine="0"/>
      </w:pPr>
      <w:r>
        <w:rPr>
          <w:rFonts w:hint="eastAsia"/>
        </w:rPr>
        <w:lastRenderedPageBreak/>
        <w:t>2021</w:t>
      </w:r>
      <w:r>
        <w:rPr>
          <w:rFonts w:hint="eastAsia"/>
        </w:rPr>
        <w:t>年公路事业发展中心经费补助</w:t>
      </w:r>
      <w:r>
        <w:t>保障道路运输管理工作的有序开展，维护道路运输从业者的合法权益。</w:t>
      </w:r>
    </w:p>
    <w:p w:rsidR="00B85A2B" w:rsidRDefault="00736D02" w:rsidP="00736D02">
      <w:pPr>
        <w:pStyle w:val="-"/>
        <w:ind w:firstLineChars="100" w:firstLine="280"/>
        <w:rPr>
          <w:rFonts w:ascii="仿宋_GB2312"/>
          <w:b/>
        </w:rPr>
      </w:pPr>
      <w:r>
        <w:rPr>
          <w:rFonts w:ascii="仿宋_GB2312" w:hint="eastAsia"/>
          <w:bCs/>
        </w:rPr>
        <w:t>4.</w:t>
      </w:r>
      <w:r w:rsidR="00B85A2B">
        <w:rPr>
          <w:rFonts w:ascii="仿宋_GB2312" w:hint="eastAsia"/>
          <w:b/>
        </w:rPr>
        <w:t>满意度情况及分析</w:t>
      </w:r>
    </w:p>
    <w:p w:rsidR="00B85A2B" w:rsidRDefault="00736D02" w:rsidP="007A3B25">
      <w:pPr>
        <w:pStyle w:val="-"/>
        <w:ind w:firstLineChars="121" w:firstLine="339"/>
        <w:rPr>
          <w:rFonts w:ascii="仿宋_GB2312"/>
          <w:bCs/>
        </w:rPr>
      </w:pPr>
      <w:r>
        <w:rPr>
          <w:rFonts w:ascii="仿宋_GB2312" w:hint="eastAsia"/>
          <w:bCs/>
        </w:rPr>
        <w:t>经调查，我县广大群众均十分满意，满意率达95%。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736D02" w:rsidP="007A3B25">
      <w:pPr>
        <w:pStyle w:val="-"/>
        <w:ind w:firstLineChars="50" w:firstLine="140"/>
      </w:pPr>
      <w:r>
        <w:rPr>
          <w:rFonts w:hint="eastAsia"/>
        </w:rPr>
        <w:t>对</w:t>
      </w:r>
      <w:r>
        <w:rPr>
          <w:rFonts w:hint="eastAsia"/>
        </w:rPr>
        <w:t>2021</w:t>
      </w:r>
      <w:r>
        <w:rPr>
          <w:rFonts w:hint="eastAsia"/>
        </w:rPr>
        <w:t>年公路事业发展及道路运输从业者有序开展起到了关键作用。同时保证了</w:t>
      </w:r>
      <w:r>
        <w:t>道路管理工作的有力实施</w:t>
      </w:r>
      <w:r>
        <w:rPr>
          <w:rFonts w:hint="eastAsia"/>
        </w:rPr>
        <w:t>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736D02" w:rsidRPr="00736D02" w:rsidRDefault="00736D02" w:rsidP="007A3B25">
      <w:pPr>
        <w:widowControl/>
        <w:ind w:firstLineChars="50" w:firstLine="140"/>
        <w:rPr>
          <w:rFonts w:ascii="仿宋_GB2312" w:hAnsi="宋体" w:cs="宋体"/>
          <w:color w:val="000000"/>
          <w:kern w:val="0"/>
          <w:szCs w:val="28"/>
        </w:rPr>
      </w:pPr>
      <w:r>
        <w:rPr>
          <w:rFonts w:ascii="仿宋_GB2312" w:hAnsi="宋体" w:cs="宋体" w:hint="eastAsia"/>
          <w:color w:val="000000"/>
          <w:kern w:val="0"/>
          <w:szCs w:val="28"/>
        </w:rPr>
        <w:t>我单位工作虽然取得了一些成绩，但是依然存在着一些问题和不足，</w:t>
      </w:r>
      <w:r w:rsidRPr="00736D02">
        <w:rPr>
          <w:rFonts w:ascii="仿宋_GB2312" w:hAnsi="宋体" w:cs="宋体" w:hint="eastAsia"/>
          <w:color w:val="000000"/>
          <w:kern w:val="0"/>
          <w:szCs w:val="28"/>
        </w:rPr>
        <w:t>工作相关规定和制度仍需要在具体的实施过程中进一步巩固完善，形成长效机制。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tbl>
      <w:tblPr>
        <w:tblW w:w="11220" w:type="dxa"/>
        <w:tblInd w:w="97" w:type="dxa"/>
        <w:tblLook w:val="04A0"/>
      </w:tblPr>
      <w:tblGrid>
        <w:gridCol w:w="11220"/>
      </w:tblGrid>
      <w:tr w:rsidR="00736D02" w:rsidRPr="00736D02" w:rsidTr="00736D02">
        <w:trPr>
          <w:trHeight w:val="480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D02" w:rsidRPr="00736D02" w:rsidRDefault="00736D02" w:rsidP="007A3B25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736D02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在今后的工作中，我们将就更进一步立足我单位工作实际更进一步提升工作效能，</w:t>
            </w:r>
          </w:p>
        </w:tc>
      </w:tr>
      <w:tr w:rsidR="00736D02" w:rsidRPr="00736D02" w:rsidTr="00736D02">
        <w:trPr>
          <w:trHeight w:val="480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D02" w:rsidRPr="00736D02" w:rsidRDefault="00736D02" w:rsidP="00736D02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736D02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确保我单位的各项工作在我县建设与发展中发挥越来越重要的作用。</w:t>
            </w:r>
          </w:p>
        </w:tc>
      </w:tr>
    </w:tbl>
    <w:p w:rsidR="00B85A2B" w:rsidRPr="00736D02" w:rsidRDefault="00B85A2B" w:rsidP="00843FC2">
      <w:pPr>
        <w:pStyle w:val="-"/>
        <w:ind w:firstLineChars="303" w:firstLine="848"/>
      </w:pPr>
    </w:p>
    <w:p w:rsidR="00B85A2B" w:rsidRDefault="00B85A2B" w:rsidP="00B535AB">
      <w:pPr>
        <w:pStyle w:val="-"/>
        <w:ind w:firstLine="560"/>
        <w:sectPr w:rsidR="00B85A2B" w:rsidSect="00453977"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5"/>
    </w:p>
    <w:p w:rsidR="00B85A2B" w:rsidRDefault="00B85A2B" w:rsidP="00E56E53">
      <w:pPr>
        <w:ind w:firstLine="560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/>
      </w:tblPr>
      <w:tblGrid>
        <w:gridCol w:w="927"/>
        <w:gridCol w:w="318"/>
        <w:gridCol w:w="952"/>
        <w:gridCol w:w="472"/>
        <w:gridCol w:w="693"/>
        <w:gridCol w:w="705"/>
        <w:gridCol w:w="870"/>
        <w:gridCol w:w="914"/>
        <w:gridCol w:w="2460"/>
      </w:tblGrid>
      <w:tr w:rsidR="00B85A2B" w:rsidTr="00453977">
        <w:trPr>
          <w:trHeight w:val="375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453977">
        <w:trPr>
          <w:trHeight w:val="6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1E1AA7" w:rsidTr="00453977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E1AA7" w:rsidTr="00453977">
        <w:trPr>
          <w:trHeight w:val="39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道路运输管理经费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77.41万元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E1AA7" w:rsidTr="004539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办公用品合格率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E1AA7" w:rsidTr="004539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道路运输管理工作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高效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E1AA7" w:rsidTr="004539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减低道路运输管理成本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减低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E1AA7" w:rsidTr="00453977">
        <w:trPr>
          <w:trHeight w:val="39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道路运输行业经济增长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增长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E1AA7" w:rsidTr="004539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效益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道路运输市场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安定和谐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1E1AA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E1AA7" w:rsidTr="00453977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AA7" w:rsidRDefault="004744A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服务对象满意度有待高</w:t>
            </w:r>
          </w:p>
        </w:tc>
      </w:tr>
      <w:tr w:rsidR="00B85A2B" w:rsidTr="00453977">
        <w:trPr>
          <w:trHeight w:val="2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453977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453977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6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4539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2C" w:rsidRDefault="0048142C" w:rsidP="00E56E53">
      <w:pPr>
        <w:ind w:firstLine="560"/>
      </w:pPr>
      <w:r>
        <w:separator/>
      </w:r>
    </w:p>
  </w:endnote>
  <w:endnote w:type="continuationSeparator" w:id="1">
    <w:p w:rsidR="0048142C" w:rsidRDefault="0048142C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456935">
    <w:pPr>
      <w:pStyle w:val="a5"/>
      <w:ind w:firstLine="360"/>
      <w:jc w:val="center"/>
    </w:pPr>
    <w:fldSimple w:instr="PAGE   \* MERGEFORMAT">
      <w:r w:rsidR="007A3B25" w:rsidRPr="007A3B25">
        <w:rPr>
          <w:noProof/>
          <w:lang w:val="zh-CN"/>
        </w:rPr>
        <w:t>2</w:t>
      </w:r>
    </w:fldSimple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2C" w:rsidRDefault="0048142C" w:rsidP="00E56E53">
      <w:pPr>
        <w:ind w:firstLine="560"/>
      </w:pPr>
      <w:r>
        <w:separator/>
      </w:r>
    </w:p>
  </w:footnote>
  <w:footnote w:type="continuationSeparator" w:id="1">
    <w:p w:rsidR="0048142C" w:rsidRDefault="0048142C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8542A56"/>
    <w:multiLevelType w:val="hybridMultilevel"/>
    <w:tmpl w:val="0CC8B4D6"/>
    <w:lvl w:ilvl="0" w:tplc="AA643E86">
      <w:start w:val="1"/>
      <w:numFmt w:val="decimal"/>
      <w:lvlText w:val="（%1）"/>
      <w:lvlJc w:val="left"/>
      <w:pPr>
        <w:ind w:left="14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2" w:hanging="420"/>
      </w:pPr>
    </w:lvl>
    <w:lvl w:ilvl="2" w:tplc="0409001B" w:tentative="1">
      <w:start w:val="1"/>
      <w:numFmt w:val="lowerRoman"/>
      <w:lvlText w:val="%3."/>
      <w:lvlJc w:val="righ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9" w:tentative="1">
      <w:start w:val="1"/>
      <w:numFmt w:val="lowerLetter"/>
      <w:lvlText w:val="%5)"/>
      <w:lvlJc w:val="left"/>
      <w:pPr>
        <w:ind w:left="2852" w:hanging="420"/>
      </w:pPr>
    </w:lvl>
    <w:lvl w:ilvl="5" w:tplc="0409001B" w:tentative="1">
      <w:start w:val="1"/>
      <w:numFmt w:val="lowerRoman"/>
      <w:lvlText w:val="%6."/>
      <w:lvlJc w:val="righ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9" w:tentative="1">
      <w:start w:val="1"/>
      <w:numFmt w:val="lowerLetter"/>
      <w:lvlText w:val="%8)"/>
      <w:lvlJc w:val="left"/>
      <w:pPr>
        <w:ind w:left="4112" w:hanging="420"/>
      </w:pPr>
    </w:lvl>
    <w:lvl w:ilvl="8" w:tplc="0409001B" w:tentative="1">
      <w:start w:val="1"/>
      <w:numFmt w:val="lowerRoman"/>
      <w:lvlText w:val="%9."/>
      <w:lvlJc w:val="right"/>
      <w:pPr>
        <w:ind w:left="4532" w:hanging="420"/>
      </w:pPr>
    </w:lvl>
  </w:abstractNum>
  <w:abstractNum w:abstractNumId="3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4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6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8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9">
    <w:nsid w:val="738A4797"/>
    <w:multiLevelType w:val="hybridMultilevel"/>
    <w:tmpl w:val="AF2CC99C"/>
    <w:lvl w:ilvl="0" w:tplc="651EC9F8">
      <w:start w:val="1"/>
      <w:numFmt w:val="decimal"/>
      <w:lvlText w:val="（%1）"/>
      <w:lvlJc w:val="left"/>
      <w:pPr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1E1AA7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3977"/>
    <w:rsid w:val="004550E0"/>
    <w:rsid w:val="004551B8"/>
    <w:rsid w:val="00455292"/>
    <w:rsid w:val="00456935"/>
    <w:rsid w:val="004744A8"/>
    <w:rsid w:val="00480C40"/>
    <w:rsid w:val="0048142C"/>
    <w:rsid w:val="00492C52"/>
    <w:rsid w:val="004979FF"/>
    <w:rsid w:val="004B227E"/>
    <w:rsid w:val="004C6F6A"/>
    <w:rsid w:val="004E0FDB"/>
    <w:rsid w:val="004F2221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36D02"/>
    <w:rsid w:val="00795EE4"/>
    <w:rsid w:val="007A0274"/>
    <w:rsid w:val="007A3B25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b/>
      <w:bCs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0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446</Words>
  <Characters>2545</Characters>
  <Application>Microsoft Office Word</Application>
  <DocSecurity>0</DocSecurity>
  <Lines>21</Lines>
  <Paragraphs>5</Paragraphs>
  <ScaleCrop>false</ScaleCrop>
  <Company>微软中国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微软用户</cp:lastModifiedBy>
  <cp:revision>3</cp:revision>
  <dcterms:created xsi:type="dcterms:W3CDTF">2022-03-29T03:19:00Z</dcterms:created>
  <dcterms:modified xsi:type="dcterms:W3CDTF">2022-03-29T09:19:00Z</dcterms:modified>
</cp:coreProperties>
</file>