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5A2B" w:rsidRDefault="00BB2CA8" w:rsidP="00E56E53">
      <w:pPr>
        <w:spacing w:line="480" w:lineRule="auto"/>
        <w:ind w:firstLineChars="0" w:firstLine="0"/>
        <w:jc w:val="center"/>
        <w:rPr>
          <w:rFonts w:ascii="Times New Roman" w:eastAsia="黑体" w:hAnsi="Times New Roman" w:cs="Times New Roman"/>
          <w:b/>
          <w:kern w:val="0"/>
          <w:sz w:val="50"/>
          <w:szCs w:val="50"/>
        </w:rPr>
      </w:pPr>
      <w:bookmarkStart w:id="0" w:name="_GoBack"/>
      <w:r w:rsidRPr="00BB2CA8">
        <w:rPr>
          <w:rFonts w:ascii="Times New Roman" w:eastAsia="黑体" w:hAnsi="Times New Roman" w:cs="Times New Roman"/>
          <w:b/>
          <w:noProof/>
          <w:kern w:val="0"/>
          <w:sz w:val="50"/>
          <w:szCs w:val="50"/>
        </w:rPr>
        <w:drawing>
          <wp:inline distT="0" distB="0" distL="0" distR="0">
            <wp:extent cx="4711196" cy="6281491"/>
            <wp:effectExtent l="0" t="0" r="0" b="5080"/>
            <wp:docPr id="1" name="图片 1" descr="G:\上传文件\c1d6df3dd874597d45da195f1f6c2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上传文件\c1d6df3dd874597d45da195f1f6c242.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12035" cy="6282610"/>
                    </a:xfrm>
                    <a:prstGeom prst="rect">
                      <a:avLst/>
                    </a:prstGeom>
                    <a:noFill/>
                    <a:ln>
                      <a:noFill/>
                    </a:ln>
                  </pic:spPr>
                </pic:pic>
              </a:graphicData>
            </a:graphic>
          </wp:inline>
        </w:drawing>
      </w:r>
      <w:bookmarkEnd w:id="0"/>
    </w:p>
    <w:p w:rsidR="00B85A2B" w:rsidRDefault="00B85A2B" w:rsidP="00805ED9">
      <w:pPr>
        <w:pStyle w:val="11"/>
        <w:tabs>
          <w:tab w:val="right" w:leader="dot" w:pos="8296"/>
        </w:tabs>
        <w:ind w:firstLineChars="137" w:firstLine="440"/>
        <w:rPr>
          <w:noProof/>
        </w:rPr>
      </w:pPr>
      <w:r>
        <w:rPr>
          <w:rFonts w:ascii="仿宋_GB2312" w:hAnsi="Times New Roman" w:cs="Times New Roman"/>
          <w:kern w:val="0"/>
          <w:sz w:val="32"/>
          <w:szCs w:val="32"/>
        </w:rPr>
        <w:br w:type="page"/>
      </w:r>
      <w:r>
        <w:rPr>
          <w:szCs w:val="44"/>
        </w:rPr>
        <w:fldChar w:fldCharType="begin"/>
      </w:r>
      <w:r>
        <w:rPr>
          <w:szCs w:val="44"/>
        </w:rPr>
        <w:instrText xml:space="preserve"> TOC \o "1-4" \f </w:instrText>
      </w:r>
      <w:r>
        <w:rPr>
          <w:szCs w:val="44"/>
        </w:rPr>
        <w:fldChar w:fldCharType="separate"/>
      </w:r>
    </w:p>
    <w:p w:rsidR="00B85A2B" w:rsidRDefault="00B85A2B">
      <w:pPr>
        <w:pStyle w:val="11"/>
        <w:tabs>
          <w:tab w:val="right" w:leader="dot" w:pos="8296"/>
        </w:tabs>
        <w:ind w:firstLine="402"/>
        <w:rPr>
          <w:rFonts w:ascii="DengXian" w:eastAsia="DengXian" w:hAnsi="DengXian" w:cs="Times New Roman"/>
          <w:b w:val="0"/>
          <w:bCs w:val="0"/>
          <w:caps w:val="0"/>
          <w:noProof/>
          <w:sz w:val="21"/>
          <w:szCs w:val="22"/>
        </w:rPr>
      </w:pPr>
      <w:r w:rsidRPr="00480C40">
        <w:rPr>
          <w:rFonts w:ascii="仿宋" w:eastAsia="仿宋" w:hAnsi="仿宋" w:cs="仿宋" w:hint="eastAsia"/>
          <w:bCs w:val="0"/>
          <w:noProof/>
        </w:rPr>
        <w:lastRenderedPageBreak/>
        <w:t>一、项目的基本情况</w:t>
      </w:r>
      <w:r>
        <w:rPr>
          <w:noProof/>
        </w:rPr>
        <w:tab/>
      </w:r>
      <w:r>
        <w:rPr>
          <w:noProof/>
        </w:rPr>
        <w:fldChar w:fldCharType="begin"/>
      </w:r>
      <w:r>
        <w:rPr>
          <w:noProof/>
        </w:rPr>
        <w:instrText xml:space="preserve"> PAGEREF _Toc61505636 \h </w:instrText>
      </w:r>
      <w:r>
        <w:rPr>
          <w:noProof/>
        </w:rPr>
      </w:r>
      <w:r>
        <w:rPr>
          <w:noProof/>
        </w:rPr>
        <w:fldChar w:fldCharType="separate"/>
      </w:r>
      <w:r>
        <w:rPr>
          <w:noProof/>
        </w:rPr>
        <w:t>3</w:t>
      </w:r>
      <w:r>
        <w:rPr>
          <w:noProof/>
        </w:rPr>
        <w:fldChar w:fldCharType="end"/>
      </w:r>
    </w:p>
    <w:p w:rsidR="00B85A2B" w:rsidRDefault="00B85A2B">
      <w:pPr>
        <w:pStyle w:val="23"/>
        <w:tabs>
          <w:tab w:val="right" w:leader="dot" w:pos="8296"/>
        </w:tabs>
        <w:ind w:firstLine="400"/>
        <w:rPr>
          <w:rFonts w:ascii="DengXian" w:eastAsia="DengXian" w:hAnsi="DengXian" w:cs="Times New Roman"/>
          <w:smallCaps w:val="0"/>
          <w:noProof/>
          <w:sz w:val="21"/>
          <w:szCs w:val="22"/>
        </w:rPr>
      </w:pPr>
      <w:r>
        <w:rPr>
          <w:rFonts w:hint="eastAsia"/>
          <w:noProof/>
        </w:rPr>
        <w:t>（一）项目概况</w:t>
      </w:r>
      <w:r>
        <w:rPr>
          <w:noProof/>
        </w:rPr>
        <w:tab/>
      </w:r>
      <w:r>
        <w:rPr>
          <w:noProof/>
        </w:rPr>
        <w:fldChar w:fldCharType="begin"/>
      </w:r>
      <w:r>
        <w:rPr>
          <w:noProof/>
        </w:rPr>
        <w:instrText xml:space="preserve"> PAGEREF _Toc61505637 \h </w:instrText>
      </w:r>
      <w:r>
        <w:rPr>
          <w:noProof/>
        </w:rPr>
      </w:r>
      <w:r>
        <w:rPr>
          <w:noProof/>
        </w:rPr>
        <w:fldChar w:fldCharType="separate"/>
      </w:r>
      <w:r>
        <w:rPr>
          <w:noProof/>
        </w:rPr>
        <w:t>3</w:t>
      </w:r>
      <w:r>
        <w:rPr>
          <w:noProof/>
        </w:rPr>
        <w:fldChar w:fldCharType="end"/>
      </w:r>
    </w:p>
    <w:p w:rsidR="00B85A2B" w:rsidRDefault="00B85A2B">
      <w:pPr>
        <w:pStyle w:val="23"/>
        <w:tabs>
          <w:tab w:val="right" w:leader="dot" w:pos="8296"/>
        </w:tabs>
        <w:ind w:firstLine="400"/>
        <w:rPr>
          <w:rFonts w:ascii="DengXian" w:eastAsia="DengXian" w:hAnsi="DengXian" w:cs="Times New Roman"/>
          <w:smallCaps w:val="0"/>
          <w:noProof/>
          <w:sz w:val="21"/>
          <w:szCs w:val="22"/>
        </w:rPr>
      </w:pPr>
      <w:r>
        <w:rPr>
          <w:rFonts w:hint="eastAsia"/>
          <w:noProof/>
        </w:rPr>
        <w:t>（二）预算执行情况</w:t>
      </w:r>
      <w:r>
        <w:rPr>
          <w:noProof/>
        </w:rPr>
        <w:tab/>
      </w:r>
      <w:r>
        <w:rPr>
          <w:noProof/>
        </w:rPr>
        <w:fldChar w:fldCharType="begin"/>
      </w:r>
      <w:r>
        <w:rPr>
          <w:noProof/>
        </w:rPr>
        <w:instrText xml:space="preserve"> PAGEREF _Toc61505638 \h </w:instrText>
      </w:r>
      <w:r>
        <w:rPr>
          <w:noProof/>
        </w:rPr>
      </w:r>
      <w:r>
        <w:rPr>
          <w:noProof/>
        </w:rPr>
        <w:fldChar w:fldCharType="separate"/>
      </w:r>
      <w:r>
        <w:rPr>
          <w:noProof/>
        </w:rPr>
        <w:t>3</w:t>
      </w:r>
      <w:r>
        <w:rPr>
          <w:noProof/>
        </w:rPr>
        <w:fldChar w:fldCharType="end"/>
      </w:r>
    </w:p>
    <w:p w:rsidR="00B85A2B" w:rsidRDefault="00B85A2B">
      <w:pPr>
        <w:pStyle w:val="23"/>
        <w:tabs>
          <w:tab w:val="right" w:leader="dot" w:pos="8296"/>
        </w:tabs>
        <w:ind w:firstLine="400"/>
        <w:rPr>
          <w:rFonts w:ascii="DengXian" w:eastAsia="DengXian" w:hAnsi="DengXian" w:cs="Times New Roman"/>
          <w:smallCaps w:val="0"/>
          <w:noProof/>
          <w:sz w:val="21"/>
          <w:szCs w:val="22"/>
        </w:rPr>
      </w:pPr>
      <w:r>
        <w:rPr>
          <w:rFonts w:hint="eastAsia"/>
          <w:noProof/>
        </w:rPr>
        <w:t>（三）项目绩效目标</w:t>
      </w:r>
      <w:r>
        <w:rPr>
          <w:noProof/>
        </w:rPr>
        <w:tab/>
      </w:r>
      <w:r>
        <w:rPr>
          <w:noProof/>
        </w:rPr>
        <w:fldChar w:fldCharType="begin"/>
      </w:r>
      <w:r>
        <w:rPr>
          <w:noProof/>
        </w:rPr>
        <w:instrText xml:space="preserve"> PAGEREF _Toc61505639 \h </w:instrText>
      </w:r>
      <w:r>
        <w:rPr>
          <w:noProof/>
        </w:rPr>
      </w:r>
      <w:r>
        <w:rPr>
          <w:noProof/>
        </w:rPr>
        <w:fldChar w:fldCharType="separate"/>
      </w:r>
      <w:r>
        <w:rPr>
          <w:noProof/>
        </w:rPr>
        <w:t>4</w:t>
      </w:r>
      <w:r>
        <w:rPr>
          <w:noProof/>
        </w:rPr>
        <w:fldChar w:fldCharType="end"/>
      </w:r>
    </w:p>
    <w:p w:rsidR="00B85A2B" w:rsidRDefault="00B85A2B">
      <w:pPr>
        <w:pStyle w:val="11"/>
        <w:tabs>
          <w:tab w:val="right" w:leader="dot" w:pos="8296"/>
        </w:tabs>
        <w:ind w:firstLine="402"/>
        <w:rPr>
          <w:rFonts w:ascii="DengXian" w:eastAsia="DengXian" w:hAnsi="DengXian" w:cs="Times New Roman"/>
          <w:b w:val="0"/>
          <w:bCs w:val="0"/>
          <w:caps w:val="0"/>
          <w:noProof/>
          <w:sz w:val="21"/>
          <w:szCs w:val="22"/>
        </w:rPr>
      </w:pPr>
      <w:r w:rsidRPr="00480C40">
        <w:rPr>
          <w:rFonts w:ascii="仿宋" w:eastAsia="仿宋" w:hAnsi="仿宋" w:cs="仿宋" w:hint="eastAsia"/>
          <w:bCs w:val="0"/>
          <w:noProof/>
        </w:rPr>
        <w:t>二、项目绩效情况</w:t>
      </w:r>
      <w:r>
        <w:rPr>
          <w:noProof/>
        </w:rPr>
        <w:tab/>
      </w:r>
      <w:r>
        <w:rPr>
          <w:noProof/>
        </w:rPr>
        <w:fldChar w:fldCharType="begin"/>
      </w:r>
      <w:r>
        <w:rPr>
          <w:noProof/>
        </w:rPr>
        <w:instrText xml:space="preserve"> PAGEREF _Toc61505641 \h </w:instrText>
      </w:r>
      <w:r>
        <w:rPr>
          <w:noProof/>
        </w:rPr>
      </w:r>
      <w:r>
        <w:rPr>
          <w:noProof/>
        </w:rPr>
        <w:fldChar w:fldCharType="separate"/>
      </w:r>
      <w:r>
        <w:rPr>
          <w:noProof/>
        </w:rPr>
        <w:t>4</w:t>
      </w:r>
      <w:r>
        <w:rPr>
          <w:noProof/>
        </w:rPr>
        <w:fldChar w:fldCharType="end"/>
      </w:r>
    </w:p>
    <w:p w:rsidR="00B85A2B" w:rsidRDefault="00B85A2B">
      <w:pPr>
        <w:pStyle w:val="23"/>
        <w:tabs>
          <w:tab w:val="right" w:leader="dot" w:pos="8296"/>
        </w:tabs>
        <w:ind w:firstLine="400"/>
        <w:rPr>
          <w:rFonts w:ascii="DengXian" w:eastAsia="DengXian" w:hAnsi="DengXian" w:cs="Times New Roman"/>
          <w:smallCaps w:val="0"/>
          <w:noProof/>
          <w:sz w:val="21"/>
          <w:szCs w:val="22"/>
        </w:rPr>
      </w:pPr>
      <w:r>
        <w:rPr>
          <w:rFonts w:hint="eastAsia"/>
          <w:noProof/>
        </w:rPr>
        <w:t>（一）预算执行情况</w:t>
      </w:r>
      <w:r>
        <w:rPr>
          <w:noProof/>
        </w:rPr>
        <w:tab/>
      </w:r>
      <w:r>
        <w:rPr>
          <w:noProof/>
        </w:rPr>
        <w:fldChar w:fldCharType="begin"/>
      </w:r>
      <w:r>
        <w:rPr>
          <w:noProof/>
        </w:rPr>
        <w:instrText xml:space="preserve"> PAGEREF _Toc61505642 \h </w:instrText>
      </w:r>
      <w:r>
        <w:rPr>
          <w:noProof/>
        </w:rPr>
      </w:r>
      <w:r>
        <w:rPr>
          <w:noProof/>
        </w:rPr>
        <w:fldChar w:fldCharType="separate"/>
      </w:r>
      <w:r>
        <w:rPr>
          <w:noProof/>
        </w:rPr>
        <w:t>5</w:t>
      </w:r>
      <w:r>
        <w:rPr>
          <w:noProof/>
        </w:rPr>
        <w:fldChar w:fldCharType="end"/>
      </w:r>
    </w:p>
    <w:p w:rsidR="00B85A2B" w:rsidRDefault="00B85A2B">
      <w:pPr>
        <w:pStyle w:val="23"/>
        <w:tabs>
          <w:tab w:val="right" w:leader="dot" w:pos="8296"/>
        </w:tabs>
        <w:ind w:firstLine="400"/>
        <w:rPr>
          <w:rFonts w:ascii="DengXian" w:eastAsia="DengXian" w:hAnsi="DengXian" w:cs="Times New Roman"/>
          <w:smallCaps w:val="0"/>
          <w:noProof/>
          <w:sz w:val="21"/>
          <w:szCs w:val="22"/>
        </w:rPr>
      </w:pPr>
      <w:r>
        <w:rPr>
          <w:rFonts w:hint="eastAsia"/>
          <w:noProof/>
        </w:rPr>
        <w:t>（二）项目产出情况</w:t>
      </w:r>
      <w:r>
        <w:rPr>
          <w:noProof/>
        </w:rPr>
        <w:tab/>
      </w:r>
      <w:r>
        <w:rPr>
          <w:noProof/>
        </w:rPr>
        <w:fldChar w:fldCharType="begin"/>
      </w:r>
      <w:r>
        <w:rPr>
          <w:noProof/>
        </w:rPr>
        <w:instrText xml:space="preserve"> PAGEREF _Toc61505643 \h </w:instrText>
      </w:r>
      <w:r>
        <w:rPr>
          <w:noProof/>
        </w:rPr>
      </w:r>
      <w:r>
        <w:rPr>
          <w:noProof/>
        </w:rPr>
        <w:fldChar w:fldCharType="separate"/>
      </w:r>
      <w:r>
        <w:rPr>
          <w:noProof/>
        </w:rPr>
        <w:t>6</w:t>
      </w:r>
      <w:r>
        <w:rPr>
          <w:noProof/>
        </w:rPr>
        <w:fldChar w:fldCharType="end"/>
      </w:r>
    </w:p>
    <w:p w:rsidR="00B85A2B" w:rsidRDefault="00B85A2B" w:rsidP="00BB2CA8">
      <w:pPr>
        <w:pStyle w:val="23"/>
        <w:tabs>
          <w:tab w:val="right" w:leader="dot" w:pos="8296"/>
        </w:tabs>
        <w:ind w:firstLine="400"/>
        <w:rPr>
          <w:rFonts w:ascii="DengXian" w:eastAsia="DengXian" w:hAnsi="DengXian" w:cs="Times New Roman" w:hint="eastAsia"/>
          <w:smallCaps w:val="0"/>
          <w:noProof/>
          <w:sz w:val="21"/>
          <w:szCs w:val="22"/>
        </w:rPr>
      </w:pPr>
      <w:r>
        <w:rPr>
          <w:rFonts w:hint="eastAsia"/>
          <w:noProof/>
        </w:rPr>
        <w:t>（三）项目效益情况</w:t>
      </w:r>
      <w:r>
        <w:rPr>
          <w:noProof/>
        </w:rPr>
        <w:tab/>
      </w:r>
      <w:r>
        <w:rPr>
          <w:noProof/>
        </w:rPr>
        <w:fldChar w:fldCharType="begin"/>
      </w:r>
      <w:r>
        <w:rPr>
          <w:noProof/>
        </w:rPr>
        <w:instrText xml:space="preserve"> PAGEREF _Toc61505644 \h </w:instrText>
      </w:r>
      <w:r>
        <w:rPr>
          <w:noProof/>
        </w:rPr>
      </w:r>
      <w:r>
        <w:rPr>
          <w:noProof/>
        </w:rPr>
        <w:fldChar w:fldCharType="separate"/>
      </w:r>
      <w:r>
        <w:rPr>
          <w:noProof/>
        </w:rPr>
        <w:t>6</w:t>
      </w:r>
      <w:r>
        <w:rPr>
          <w:noProof/>
        </w:rPr>
        <w:fldChar w:fldCharType="end"/>
      </w:r>
    </w:p>
    <w:p w:rsidR="00B85A2B" w:rsidRDefault="00B85A2B">
      <w:pPr>
        <w:pStyle w:val="11"/>
        <w:tabs>
          <w:tab w:val="right" w:leader="dot" w:pos="8296"/>
        </w:tabs>
        <w:ind w:firstLine="402"/>
        <w:rPr>
          <w:rFonts w:ascii="DengXian" w:eastAsia="DengXian" w:hAnsi="DengXian" w:cs="Times New Roman"/>
          <w:b w:val="0"/>
          <w:bCs w:val="0"/>
          <w:caps w:val="0"/>
          <w:noProof/>
          <w:sz w:val="21"/>
          <w:szCs w:val="22"/>
        </w:rPr>
      </w:pPr>
      <w:r w:rsidRPr="00480C40">
        <w:rPr>
          <w:rFonts w:ascii="仿宋" w:eastAsia="仿宋" w:hAnsi="仿宋" w:cs="仿宋" w:hint="eastAsia"/>
          <w:bCs w:val="0"/>
          <w:noProof/>
        </w:rPr>
        <w:t>三、项目绩效分析</w:t>
      </w:r>
      <w:r>
        <w:rPr>
          <w:noProof/>
        </w:rPr>
        <w:tab/>
      </w:r>
      <w:r>
        <w:rPr>
          <w:noProof/>
        </w:rPr>
        <w:fldChar w:fldCharType="begin"/>
      </w:r>
      <w:r>
        <w:rPr>
          <w:noProof/>
        </w:rPr>
        <w:instrText xml:space="preserve"> PAGEREF _Toc61505646 \h </w:instrText>
      </w:r>
      <w:r>
        <w:rPr>
          <w:noProof/>
        </w:rPr>
      </w:r>
      <w:r>
        <w:rPr>
          <w:noProof/>
        </w:rPr>
        <w:fldChar w:fldCharType="separate"/>
      </w:r>
      <w:r>
        <w:rPr>
          <w:noProof/>
        </w:rPr>
        <w:t>7</w:t>
      </w:r>
      <w:r>
        <w:rPr>
          <w:noProof/>
        </w:rPr>
        <w:fldChar w:fldCharType="end"/>
      </w:r>
    </w:p>
    <w:p w:rsidR="00B85A2B" w:rsidRDefault="00B85A2B">
      <w:pPr>
        <w:pStyle w:val="11"/>
        <w:tabs>
          <w:tab w:val="right" w:leader="dot" w:pos="8296"/>
        </w:tabs>
        <w:ind w:firstLine="402"/>
        <w:rPr>
          <w:rFonts w:ascii="DengXian" w:eastAsia="DengXian" w:hAnsi="DengXian" w:cs="Times New Roman"/>
          <w:b w:val="0"/>
          <w:bCs w:val="0"/>
          <w:caps w:val="0"/>
          <w:noProof/>
          <w:sz w:val="21"/>
          <w:szCs w:val="22"/>
        </w:rPr>
      </w:pPr>
      <w:r w:rsidRPr="00480C40">
        <w:rPr>
          <w:rFonts w:ascii="仿宋" w:eastAsia="仿宋" w:hAnsi="仿宋" w:cs="仿宋" w:hint="eastAsia"/>
          <w:bCs w:val="0"/>
          <w:noProof/>
        </w:rPr>
        <w:t>四、项目主要经验做法</w:t>
      </w:r>
      <w:r>
        <w:rPr>
          <w:noProof/>
        </w:rPr>
        <w:tab/>
      </w:r>
      <w:r>
        <w:rPr>
          <w:noProof/>
        </w:rPr>
        <w:fldChar w:fldCharType="begin"/>
      </w:r>
      <w:r>
        <w:rPr>
          <w:noProof/>
        </w:rPr>
        <w:instrText xml:space="preserve"> PAGEREF _Toc61505647 \h </w:instrText>
      </w:r>
      <w:r>
        <w:rPr>
          <w:noProof/>
        </w:rPr>
      </w:r>
      <w:r>
        <w:rPr>
          <w:noProof/>
        </w:rPr>
        <w:fldChar w:fldCharType="separate"/>
      </w:r>
      <w:r>
        <w:rPr>
          <w:noProof/>
        </w:rPr>
        <w:t>8</w:t>
      </w:r>
      <w:r>
        <w:rPr>
          <w:noProof/>
        </w:rPr>
        <w:fldChar w:fldCharType="end"/>
      </w:r>
    </w:p>
    <w:p w:rsidR="00B85A2B" w:rsidRDefault="00B85A2B">
      <w:pPr>
        <w:pStyle w:val="11"/>
        <w:tabs>
          <w:tab w:val="right" w:leader="dot" w:pos="8296"/>
        </w:tabs>
        <w:ind w:firstLine="402"/>
        <w:rPr>
          <w:rFonts w:ascii="DengXian" w:eastAsia="DengXian" w:hAnsi="DengXian" w:cs="Times New Roman"/>
          <w:b w:val="0"/>
          <w:bCs w:val="0"/>
          <w:caps w:val="0"/>
          <w:noProof/>
          <w:sz w:val="21"/>
          <w:szCs w:val="22"/>
        </w:rPr>
      </w:pPr>
      <w:r w:rsidRPr="00480C40">
        <w:rPr>
          <w:rFonts w:ascii="仿宋" w:eastAsia="仿宋" w:hAnsi="仿宋" w:cs="仿宋" w:hint="eastAsia"/>
          <w:bCs w:val="0"/>
          <w:noProof/>
        </w:rPr>
        <w:t>五、项目管理中存在问题及原因分析</w:t>
      </w:r>
      <w:r>
        <w:rPr>
          <w:noProof/>
        </w:rPr>
        <w:tab/>
      </w:r>
      <w:r>
        <w:rPr>
          <w:noProof/>
        </w:rPr>
        <w:fldChar w:fldCharType="begin"/>
      </w:r>
      <w:r>
        <w:rPr>
          <w:noProof/>
        </w:rPr>
        <w:instrText xml:space="preserve"> PAGEREF _Toc61505648 \h </w:instrText>
      </w:r>
      <w:r>
        <w:rPr>
          <w:noProof/>
        </w:rPr>
      </w:r>
      <w:r>
        <w:rPr>
          <w:noProof/>
        </w:rPr>
        <w:fldChar w:fldCharType="separate"/>
      </w:r>
      <w:r>
        <w:rPr>
          <w:noProof/>
        </w:rPr>
        <w:t>8</w:t>
      </w:r>
      <w:r>
        <w:rPr>
          <w:noProof/>
        </w:rPr>
        <w:fldChar w:fldCharType="end"/>
      </w:r>
    </w:p>
    <w:p w:rsidR="00B85A2B" w:rsidRDefault="00B85A2B">
      <w:pPr>
        <w:pStyle w:val="11"/>
        <w:tabs>
          <w:tab w:val="right" w:leader="dot" w:pos="8296"/>
        </w:tabs>
        <w:ind w:firstLine="402"/>
        <w:rPr>
          <w:rFonts w:ascii="DengXian" w:eastAsia="DengXian" w:hAnsi="DengXian" w:cs="Times New Roman"/>
          <w:b w:val="0"/>
          <w:bCs w:val="0"/>
          <w:caps w:val="0"/>
          <w:noProof/>
          <w:sz w:val="21"/>
          <w:szCs w:val="22"/>
        </w:rPr>
      </w:pPr>
      <w:r w:rsidRPr="00480C40">
        <w:rPr>
          <w:rFonts w:ascii="仿宋" w:eastAsia="仿宋" w:hAnsi="仿宋" w:cs="仿宋" w:hint="eastAsia"/>
          <w:bCs w:val="0"/>
          <w:noProof/>
        </w:rPr>
        <w:t>六、进一步加强项目管理措施及建议</w:t>
      </w:r>
      <w:r>
        <w:rPr>
          <w:noProof/>
        </w:rPr>
        <w:tab/>
      </w:r>
      <w:r>
        <w:rPr>
          <w:noProof/>
        </w:rPr>
        <w:fldChar w:fldCharType="begin"/>
      </w:r>
      <w:r>
        <w:rPr>
          <w:noProof/>
        </w:rPr>
        <w:instrText xml:space="preserve"> PAGEREF _Toc61505649 \h </w:instrText>
      </w:r>
      <w:r>
        <w:rPr>
          <w:noProof/>
        </w:rPr>
      </w:r>
      <w:r>
        <w:rPr>
          <w:noProof/>
        </w:rPr>
        <w:fldChar w:fldCharType="separate"/>
      </w:r>
      <w:r>
        <w:rPr>
          <w:noProof/>
        </w:rPr>
        <w:t>8</w:t>
      </w:r>
      <w:r>
        <w:rPr>
          <w:noProof/>
        </w:rPr>
        <w:fldChar w:fldCharType="end"/>
      </w:r>
    </w:p>
    <w:p w:rsidR="00B85A2B" w:rsidRDefault="00B85A2B">
      <w:pPr>
        <w:pStyle w:val="11"/>
        <w:tabs>
          <w:tab w:val="right" w:leader="dot" w:pos="8296"/>
        </w:tabs>
        <w:ind w:firstLine="402"/>
        <w:rPr>
          <w:rFonts w:ascii="DengXian" w:eastAsia="DengXian" w:hAnsi="DengXian" w:cs="Times New Roman"/>
          <w:b w:val="0"/>
          <w:bCs w:val="0"/>
          <w:caps w:val="0"/>
          <w:noProof/>
          <w:sz w:val="21"/>
          <w:szCs w:val="22"/>
        </w:rPr>
      </w:pPr>
      <w:r w:rsidRPr="00480C40">
        <w:rPr>
          <w:rFonts w:ascii="仿宋" w:eastAsia="仿宋" w:hAnsi="仿宋" w:cs="仿宋" w:hint="eastAsia"/>
          <w:bCs w:val="0"/>
          <w:noProof/>
        </w:rPr>
        <w:t>附件</w:t>
      </w:r>
      <w:r w:rsidRPr="00480C40">
        <w:rPr>
          <w:rFonts w:ascii="仿宋" w:eastAsia="仿宋" w:hAnsi="仿宋" w:cs="仿宋"/>
          <w:bCs w:val="0"/>
          <w:noProof/>
        </w:rPr>
        <w:t>1.</w:t>
      </w:r>
      <w:r w:rsidRPr="00480C40">
        <w:rPr>
          <w:rFonts w:ascii="仿宋" w:eastAsia="仿宋" w:hAnsi="仿宋" w:cs="仿宋" w:hint="eastAsia"/>
          <w:bCs w:val="0"/>
          <w:noProof/>
        </w:rPr>
        <w:t>项目支出绩效自评表</w:t>
      </w:r>
      <w:r>
        <w:rPr>
          <w:noProof/>
        </w:rPr>
        <w:tab/>
      </w:r>
      <w:r>
        <w:rPr>
          <w:noProof/>
        </w:rPr>
        <w:fldChar w:fldCharType="begin"/>
      </w:r>
      <w:r>
        <w:rPr>
          <w:noProof/>
        </w:rPr>
        <w:instrText xml:space="preserve"> PAGEREF _Toc61505650 \h </w:instrText>
      </w:r>
      <w:r>
        <w:rPr>
          <w:noProof/>
        </w:rPr>
      </w:r>
      <w:r>
        <w:rPr>
          <w:noProof/>
        </w:rPr>
        <w:fldChar w:fldCharType="separate"/>
      </w:r>
      <w:r>
        <w:rPr>
          <w:noProof/>
        </w:rPr>
        <w:t>10</w:t>
      </w:r>
      <w:r>
        <w:rPr>
          <w:noProof/>
        </w:rPr>
        <w:fldChar w:fldCharType="end"/>
      </w:r>
    </w:p>
    <w:p w:rsidR="00B85A2B" w:rsidRDefault="00B85A2B">
      <w:pPr>
        <w:pStyle w:val="11"/>
        <w:tabs>
          <w:tab w:val="right" w:leader="dot" w:pos="8296"/>
        </w:tabs>
        <w:ind w:firstLine="402"/>
        <w:rPr>
          <w:rFonts w:ascii="DengXian" w:eastAsia="DengXian" w:hAnsi="DengXian" w:cs="Times New Roman"/>
          <w:b w:val="0"/>
          <w:bCs w:val="0"/>
          <w:caps w:val="0"/>
          <w:noProof/>
          <w:sz w:val="21"/>
          <w:szCs w:val="22"/>
        </w:rPr>
      </w:pPr>
      <w:r w:rsidRPr="00480C40">
        <w:rPr>
          <w:rFonts w:ascii="仿宋" w:eastAsia="仿宋" w:hAnsi="仿宋" w:cs="仿宋" w:hint="eastAsia"/>
          <w:bCs w:val="0"/>
          <w:noProof/>
        </w:rPr>
        <w:t>附件</w:t>
      </w:r>
      <w:r w:rsidRPr="00480C40">
        <w:rPr>
          <w:rFonts w:ascii="仿宋" w:eastAsia="仿宋" w:hAnsi="仿宋" w:cs="仿宋"/>
          <w:bCs w:val="0"/>
          <w:noProof/>
        </w:rPr>
        <w:t>2.</w:t>
      </w:r>
      <w:r w:rsidRPr="00480C40">
        <w:rPr>
          <w:rFonts w:ascii="仿宋" w:eastAsia="仿宋" w:hAnsi="仿宋" w:cs="仿宋" w:hint="eastAsia"/>
          <w:bCs w:val="0"/>
          <w:noProof/>
        </w:rPr>
        <w:t>绩效自评相关资料</w:t>
      </w:r>
      <w:r>
        <w:rPr>
          <w:noProof/>
        </w:rPr>
        <w:tab/>
      </w:r>
      <w:r>
        <w:rPr>
          <w:noProof/>
        </w:rPr>
        <w:fldChar w:fldCharType="begin"/>
      </w:r>
      <w:r>
        <w:rPr>
          <w:noProof/>
        </w:rPr>
        <w:instrText xml:space="preserve"> PAGEREF _Toc61505651 \h </w:instrText>
      </w:r>
      <w:r>
        <w:rPr>
          <w:noProof/>
        </w:rPr>
      </w:r>
      <w:r>
        <w:rPr>
          <w:noProof/>
        </w:rPr>
        <w:fldChar w:fldCharType="separate"/>
      </w:r>
      <w:r>
        <w:rPr>
          <w:noProof/>
        </w:rPr>
        <w:t>11</w:t>
      </w:r>
      <w:r>
        <w:rPr>
          <w:noProof/>
        </w:rPr>
        <w:fldChar w:fldCharType="end"/>
      </w:r>
    </w:p>
    <w:p w:rsidR="00B85A2B" w:rsidRDefault="00B85A2B" w:rsidP="006570A5">
      <w:pPr>
        <w:tabs>
          <w:tab w:val="left" w:pos="620"/>
        </w:tabs>
        <w:ind w:firstLineChars="0" w:firstLine="0"/>
        <w:rPr>
          <w:szCs w:val="44"/>
        </w:rPr>
      </w:pPr>
      <w:r>
        <w:rPr>
          <w:szCs w:val="44"/>
        </w:rPr>
        <w:fldChar w:fldCharType="end"/>
      </w:r>
      <w:r>
        <w:rPr>
          <w:szCs w:val="44"/>
        </w:rPr>
        <w:tab/>
      </w:r>
    </w:p>
    <w:p w:rsidR="00B85A2B" w:rsidRDefault="00B85A2B" w:rsidP="009520B5">
      <w:pPr>
        <w:ind w:firstLine="560"/>
        <w:rPr>
          <w:szCs w:val="44"/>
        </w:rPr>
      </w:pPr>
    </w:p>
    <w:p w:rsidR="00B85A2B" w:rsidRDefault="00B85A2B" w:rsidP="009520B5">
      <w:pPr>
        <w:ind w:firstLine="560"/>
        <w:rPr>
          <w:szCs w:val="44"/>
        </w:rPr>
      </w:pPr>
    </w:p>
    <w:p w:rsidR="00B85A2B" w:rsidRPr="009520B5" w:rsidRDefault="00B85A2B" w:rsidP="009520B5">
      <w:pPr>
        <w:ind w:firstLine="560"/>
        <w:rPr>
          <w:szCs w:val="44"/>
        </w:rPr>
        <w:sectPr w:rsidR="00B85A2B" w:rsidRPr="009520B5" w:rsidSect="00F45162">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851" w:footer="992" w:gutter="0"/>
          <w:cols w:space="425"/>
          <w:docGrid w:type="lines" w:linePitch="312"/>
        </w:sectPr>
      </w:pPr>
    </w:p>
    <w:p w:rsidR="00B85A2B" w:rsidRPr="00027C90" w:rsidRDefault="00B85A2B" w:rsidP="00E56E53">
      <w:pPr>
        <w:pStyle w:val="-3"/>
        <w:rPr>
          <w:rFonts w:ascii="仿宋" w:eastAsia="仿宋" w:hAnsi="仿宋" w:cs="仿宋"/>
          <w:b/>
          <w:bCs w:val="0"/>
        </w:rPr>
      </w:pPr>
      <w:bookmarkStart w:id="1" w:name="_Toc61505636"/>
      <w:r w:rsidRPr="00027C90">
        <w:rPr>
          <w:rFonts w:ascii="仿宋" w:eastAsia="仿宋" w:hAnsi="仿宋" w:cs="仿宋" w:hint="eastAsia"/>
          <w:b/>
          <w:bCs w:val="0"/>
        </w:rPr>
        <w:lastRenderedPageBreak/>
        <w:t>一、项目的基本情况</w:t>
      </w:r>
      <w:bookmarkEnd w:id="1"/>
    </w:p>
    <w:p w:rsidR="00B85A2B" w:rsidRDefault="00B85A2B" w:rsidP="003022B9">
      <w:pPr>
        <w:pStyle w:val="-0"/>
        <w:ind w:left="560"/>
      </w:pPr>
      <w:bookmarkStart w:id="2" w:name="_Toc61505637"/>
      <w:r>
        <w:rPr>
          <w:rFonts w:hint="eastAsia"/>
        </w:rPr>
        <w:t>（一）项目概况</w:t>
      </w:r>
      <w:bookmarkEnd w:id="2"/>
    </w:p>
    <w:p w:rsidR="00B85A2B" w:rsidRDefault="00B85A2B" w:rsidP="000122EB">
      <w:pPr>
        <w:pStyle w:val="-"/>
        <w:ind w:left="280" w:firstLine="562"/>
      </w:pPr>
      <w:r w:rsidRPr="00EC43B2">
        <w:rPr>
          <w:rFonts w:hint="eastAsia"/>
          <w:b/>
          <w:bCs/>
        </w:rPr>
        <w:t>项目概况：</w:t>
      </w:r>
      <w:r>
        <w:t>我县建筑设备安装总公司办公楼建成于</w:t>
      </w:r>
      <w:r>
        <w:t>1986</w:t>
      </w:r>
      <w:r>
        <w:t>年。该办公楼为</w:t>
      </w:r>
      <w:r>
        <w:t>4</w:t>
      </w:r>
      <w:r>
        <w:t>层砖混结构，建筑面积</w:t>
      </w:r>
      <w:r>
        <w:t>879.1</w:t>
      </w:r>
      <w:r>
        <w:t>平方米。临街</w:t>
      </w:r>
      <w:r>
        <w:t>1</w:t>
      </w:r>
      <w:r>
        <w:t>层为商用房屋，面积</w:t>
      </w:r>
      <w:r>
        <w:t>197.59</w:t>
      </w:r>
      <w:r>
        <w:t>平方米，另有临街商用房屋</w:t>
      </w:r>
      <w:r>
        <w:t>83.6</w:t>
      </w:r>
      <w:r>
        <w:t>平方米，出售给果品公司。该办公楼于</w:t>
      </w:r>
      <w:r>
        <w:t>2020</w:t>
      </w:r>
      <w:r>
        <w:t>年</w:t>
      </w:r>
      <w:r>
        <w:t>9</w:t>
      </w:r>
      <w:r>
        <w:t>月拆除。</w:t>
      </w:r>
    </w:p>
    <w:p w:rsidR="00B85A2B" w:rsidRPr="00996005" w:rsidRDefault="00B85A2B" w:rsidP="00A52539">
      <w:pPr>
        <w:pStyle w:val="-"/>
        <w:ind w:left="280" w:firstLine="562"/>
      </w:pPr>
      <w:r>
        <w:rPr>
          <w:rFonts w:hint="eastAsia"/>
          <w:b/>
          <w:bCs/>
        </w:rPr>
        <w:t>立项依据：</w:t>
      </w:r>
      <w:r>
        <w:t>会议纪要</w:t>
      </w:r>
    </w:p>
    <w:p w:rsidR="00B85A2B" w:rsidRPr="00996005" w:rsidRDefault="00B85A2B" w:rsidP="00A52539">
      <w:pPr>
        <w:pStyle w:val="-"/>
        <w:ind w:left="280" w:firstLine="562"/>
      </w:pPr>
      <w:r>
        <w:rPr>
          <w:rFonts w:hint="eastAsia"/>
          <w:b/>
          <w:bCs/>
        </w:rPr>
        <w:t>设立的必要性：</w:t>
      </w:r>
      <w:r w:rsidR="00225B36" w:rsidRPr="00225B36">
        <w:rPr>
          <w:rFonts w:hint="eastAsia"/>
          <w:b/>
          <w:bCs/>
        </w:rPr>
        <w:t>该项目的实施改善了城市面貌，改善了居住环境和居住质量，改善城区落后面貌、加快了城市基础建设的步伐、改变了城市基础设施条件、使原来落后的城市面貌变为县城靓丽的风景，进一步换发老城区的生机和活力，提高了城市的管理水平。</w:t>
      </w:r>
    </w:p>
    <w:p w:rsidR="00B85A2B" w:rsidRPr="00996005" w:rsidRDefault="00B85A2B" w:rsidP="00A52539">
      <w:pPr>
        <w:pStyle w:val="-"/>
        <w:ind w:left="280" w:firstLine="562"/>
      </w:pPr>
      <w:r>
        <w:rPr>
          <w:rFonts w:hint="eastAsia"/>
          <w:b/>
          <w:bCs/>
        </w:rPr>
        <w:t>保证项目实施的措施与制度：</w:t>
      </w:r>
      <w:r>
        <w:t>大宁县住建局财务制度</w:t>
      </w:r>
    </w:p>
    <w:p w:rsidR="00B85A2B" w:rsidRPr="00996005" w:rsidRDefault="00B85A2B" w:rsidP="00A52539">
      <w:pPr>
        <w:pStyle w:val="-"/>
        <w:ind w:left="280" w:firstLine="562"/>
      </w:pPr>
      <w:r>
        <w:rPr>
          <w:rFonts w:hint="eastAsia"/>
          <w:b/>
          <w:bCs/>
        </w:rPr>
        <w:t>项目实施计划：</w:t>
      </w:r>
      <w:r>
        <w:t>该办公楼已于</w:t>
      </w:r>
      <w:r>
        <w:t>2020</w:t>
      </w:r>
      <w:r>
        <w:t>年</w:t>
      </w:r>
      <w:r>
        <w:t>9</w:t>
      </w:r>
      <w:r>
        <w:t>月份完成整体拆除。</w:t>
      </w:r>
    </w:p>
    <w:p w:rsidR="00B85A2B" w:rsidRPr="00BB2CA8" w:rsidRDefault="00B85A2B" w:rsidP="00BB2CA8">
      <w:pPr>
        <w:widowControl/>
        <w:ind w:firstLineChars="0" w:firstLine="0"/>
        <w:jc w:val="left"/>
        <w:rPr>
          <w:rFonts w:ascii="Times New Roman" w:hAnsi="Times New Roman" w:cs="Times New Roman" w:hint="eastAsia"/>
          <w:kern w:val="0"/>
          <w:szCs w:val="28"/>
        </w:rPr>
      </w:pPr>
      <w:bookmarkStart w:id="3" w:name="_Toc61505638"/>
      <w:r>
        <w:rPr>
          <w:rFonts w:hint="eastAsia"/>
        </w:rPr>
        <w:t>（二）预算执行情况</w:t>
      </w:r>
      <w:bookmarkEnd w:id="3"/>
    </w:p>
    <w:tbl>
      <w:tblPr>
        <w:tblW w:w="13972" w:type="dxa"/>
        <w:tblInd w:w="172" w:type="dxa"/>
        <w:tblLayout w:type="fixed"/>
        <w:tblCellMar>
          <w:left w:w="30" w:type="dxa"/>
          <w:right w:w="30" w:type="dxa"/>
        </w:tblCellMar>
        <w:tblLook w:val="0000" w:firstRow="0" w:lastRow="0" w:firstColumn="0" w:lastColumn="0" w:noHBand="0" w:noVBand="0"/>
      </w:tblPr>
      <w:tblGrid>
        <w:gridCol w:w="1559"/>
        <w:gridCol w:w="1276"/>
        <w:gridCol w:w="1356"/>
        <w:gridCol w:w="1337"/>
        <w:gridCol w:w="851"/>
        <w:gridCol w:w="850"/>
        <w:gridCol w:w="851"/>
        <w:gridCol w:w="930"/>
        <w:gridCol w:w="2410"/>
        <w:gridCol w:w="2552"/>
      </w:tblGrid>
      <w:tr w:rsidR="00B85A2B" w:rsidRPr="000C6D57" w:rsidTr="00EB4620">
        <w:trPr>
          <w:trHeight w:val="359"/>
        </w:trPr>
        <w:tc>
          <w:tcPr>
            <w:tcW w:w="1559" w:type="dxa"/>
            <w:vMerge w:val="restart"/>
            <w:tcBorders>
              <w:top w:val="single" w:sz="4" w:space="0" w:color="auto"/>
              <w:left w:val="single" w:sz="4" w:space="0" w:color="auto"/>
              <w:bottom w:val="single" w:sz="4" w:space="0" w:color="auto"/>
              <w:right w:val="single" w:sz="4" w:space="0" w:color="auto"/>
            </w:tcBorders>
            <w:shd w:val="clear" w:color="auto" w:fill="95B3D7"/>
            <w:vAlign w:val="center"/>
          </w:tcPr>
          <w:p w:rsidR="00B85A2B" w:rsidRPr="000C6D57" w:rsidRDefault="00B85A2B" w:rsidP="00EB4620">
            <w:pPr>
              <w:widowControl/>
              <w:ind w:firstLineChars="0" w:firstLine="0"/>
              <w:jc w:val="center"/>
              <w:rPr>
                <w:rFonts w:ascii="仿宋_GB2312"/>
                <w:b/>
                <w:bCs/>
                <w:kern w:val="0"/>
                <w:sz w:val="24"/>
                <w:szCs w:val="24"/>
              </w:rPr>
            </w:pPr>
            <w:r w:rsidRPr="000C6D57">
              <w:rPr>
                <w:rFonts w:ascii="仿宋_GB2312" w:hint="eastAsia"/>
                <w:b/>
                <w:bCs/>
                <w:kern w:val="0"/>
                <w:sz w:val="24"/>
                <w:szCs w:val="24"/>
              </w:rPr>
              <w:t>项目</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95B3D7"/>
            <w:vAlign w:val="center"/>
          </w:tcPr>
          <w:p w:rsidR="00B85A2B" w:rsidRPr="000C6D57" w:rsidRDefault="00B85A2B" w:rsidP="00EB4620">
            <w:pPr>
              <w:widowControl/>
              <w:ind w:firstLineChars="0" w:firstLine="0"/>
              <w:jc w:val="center"/>
              <w:rPr>
                <w:rFonts w:ascii="仿宋_GB2312"/>
                <w:b/>
                <w:bCs/>
                <w:kern w:val="0"/>
                <w:sz w:val="24"/>
                <w:szCs w:val="24"/>
              </w:rPr>
            </w:pPr>
            <w:r w:rsidRPr="00F96480">
              <w:rPr>
                <w:rFonts w:hint="eastAsia"/>
                <w:b/>
                <w:bCs/>
                <w:kern w:val="0"/>
                <w:sz w:val="21"/>
                <w:szCs w:val="21"/>
              </w:rPr>
              <w:t>行次</w:t>
            </w:r>
          </w:p>
        </w:tc>
        <w:tc>
          <w:tcPr>
            <w:tcW w:w="1356" w:type="dxa"/>
            <w:vMerge w:val="restart"/>
            <w:tcBorders>
              <w:top w:val="single" w:sz="6" w:space="0" w:color="000000"/>
              <w:left w:val="single" w:sz="4" w:space="0" w:color="auto"/>
              <w:right w:val="single" w:sz="4" w:space="0" w:color="auto"/>
            </w:tcBorders>
            <w:shd w:val="clear" w:color="auto" w:fill="95B3D7"/>
            <w:vAlign w:val="center"/>
          </w:tcPr>
          <w:p w:rsidR="00B85A2B" w:rsidRPr="000C6D57" w:rsidRDefault="00B85A2B" w:rsidP="00EB4620">
            <w:pPr>
              <w:ind w:firstLineChars="0" w:firstLine="0"/>
              <w:jc w:val="center"/>
              <w:rPr>
                <w:rFonts w:ascii="仿宋_GB2312"/>
                <w:b/>
                <w:bCs/>
                <w:kern w:val="0"/>
                <w:sz w:val="24"/>
                <w:szCs w:val="24"/>
              </w:rPr>
            </w:pPr>
            <w:r>
              <w:rPr>
                <w:rFonts w:ascii="仿宋_GB2312" w:hint="eastAsia"/>
                <w:b/>
                <w:bCs/>
                <w:kern w:val="0"/>
                <w:sz w:val="24"/>
                <w:szCs w:val="24"/>
              </w:rPr>
              <w:t>年度总金额</w:t>
            </w:r>
            <w:r>
              <w:rPr>
                <w:rFonts w:ascii="仿宋_GB2312"/>
                <w:b/>
                <w:bCs/>
                <w:kern w:val="0"/>
                <w:sz w:val="24"/>
                <w:szCs w:val="24"/>
              </w:rPr>
              <w:t>(</w:t>
            </w:r>
            <w:r>
              <w:rPr>
                <w:rFonts w:ascii="仿宋_GB2312" w:hint="eastAsia"/>
                <w:b/>
                <w:bCs/>
                <w:kern w:val="0"/>
                <w:sz w:val="24"/>
                <w:szCs w:val="24"/>
              </w:rPr>
              <w:t>万元</w:t>
            </w:r>
            <w:r>
              <w:rPr>
                <w:rFonts w:ascii="仿宋_GB2312"/>
                <w:b/>
                <w:bCs/>
                <w:kern w:val="0"/>
                <w:sz w:val="24"/>
                <w:szCs w:val="24"/>
              </w:rPr>
              <w:t>)</w:t>
            </w:r>
          </w:p>
        </w:tc>
        <w:tc>
          <w:tcPr>
            <w:tcW w:w="4819" w:type="dxa"/>
            <w:gridSpan w:val="5"/>
            <w:tcBorders>
              <w:top w:val="single" w:sz="6" w:space="0" w:color="000000"/>
              <w:left w:val="single" w:sz="4" w:space="0" w:color="auto"/>
              <w:bottom w:val="single" w:sz="6" w:space="0" w:color="000000"/>
              <w:right w:val="single" w:sz="4" w:space="0" w:color="auto"/>
            </w:tcBorders>
            <w:shd w:val="clear" w:color="auto" w:fill="95B3D7"/>
            <w:vAlign w:val="center"/>
          </w:tcPr>
          <w:p w:rsidR="00B85A2B" w:rsidRPr="000C6D57" w:rsidRDefault="00B85A2B" w:rsidP="00EB4620">
            <w:pPr>
              <w:widowControl/>
              <w:ind w:firstLineChars="0" w:firstLine="0"/>
              <w:jc w:val="center"/>
              <w:rPr>
                <w:rFonts w:ascii="仿宋_GB2312"/>
                <w:b/>
                <w:bCs/>
                <w:kern w:val="0"/>
                <w:sz w:val="24"/>
                <w:szCs w:val="24"/>
              </w:rPr>
            </w:pPr>
            <w:r w:rsidRPr="00F96480">
              <w:rPr>
                <w:rFonts w:hint="eastAsia"/>
                <w:b/>
                <w:bCs/>
                <w:kern w:val="0"/>
                <w:sz w:val="21"/>
                <w:szCs w:val="21"/>
              </w:rPr>
              <w:t>财政资金</w:t>
            </w:r>
          </w:p>
        </w:tc>
        <w:tc>
          <w:tcPr>
            <w:tcW w:w="2410" w:type="dxa"/>
            <w:vMerge w:val="restart"/>
            <w:tcBorders>
              <w:top w:val="single" w:sz="6" w:space="0" w:color="000000"/>
              <w:left w:val="single" w:sz="4" w:space="0" w:color="auto"/>
              <w:right w:val="single" w:sz="4" w:space="0" w:color="auto"/>
            </w:tcBorders>
            <w:shd w:val="clear" w:color="auto" w:fill="95B3D7"/>
            <w:vAlign w:val="center"/>
          </w:tcPr>
          <w:p w:rsidR="00B85A2B" w:rsidRPr="000C6D57" w:rsidRDefault="00B85A2B" w:rsidP="00EB4620">
            <w:pPr>
              <w:ind w:firstLineChars="0" w:firstLine="0"/>
              <w:jc w:val="center"/>
              <w:rPr>
                <w:rFonts w:ascii="仿宋_GB2312"/>
                <w:b/>
                <w:bCs/>
                <w:kern w:val="0"/>
                <w:sz w:val="24"/>
                <w:szCs w:val="24"/>
              </w:rPr>
            </w:pPr>
            <w:r>
              <w:rPr>
                <w:rFonts w:hint="eastAsia"/>
                <w:b/>
                <w:bCs/>
                <w:kern w:val="0"/>
                <w:sz w:val="21"/>
                <w:szCs w:val="21"/>
              </w:rPr>
              <w:t>上年结转资金</w:t>
            </w:r>
            <w:r>
              <w:rPr>
                <w:b/>
                <w:bCs/>
                <w:kern w:val="0"/>
                <w:sz w:val="21"/>
                <w:szCs w:val="21"/>
              </w:rPr>
              <w:t>(</w:t>
            </w:r>
            <w:r>
              <w:rPr>
                <w:rFonts w:hint="eastAsia"/>
                <w:b/>
                <w:bCs/>
                <w:kern w:val="0"/>
                <w:sz w:val="21"/>
                <w:szCs w:val="21"/>
              </w:rPr>
              <w:t>万元</w:t>
            </w:r>
            <w:r>
              <w:rPr>
                <w:b/>
                <w:bCs/>
                <w:kern w:val="0"/>
                <w:sz w:val="21"/>
                <w:szCs w:val="21"/>
              </w:rPr>
              <w:t>)</w:t>
            </w:r>
          </w:p>
        </w:tc>
        <w:tc>
          <w:tcPr>
            <w:tcW w:w="2552" w:type="dxa"/>
            <w:vMerge w:val="restart"/>
            <w:tcBorders>
              <w:top w:val="single" w:sz="6" w:space="0" w:color="000000"/>
              <w:left w:val="single" w:sz="4" w:space="0" w:color="auto"/>
              <w:right w:val="single" w:sz="4" w:space="0" w:color="auto"/>
            </w:tcBorders>
            <w:shd w:val="clear" w:color="auto" w:fill="95B3D7"/>
            <w:vAlign w:val="center"/>
          </w:tcPr>
          <w:p w:rsidR="00B85A2B" w:rsidRPr="000C6D57" w:rsidRDefault="00B85A2B" w:rsidP="00EB4620">
            <w:pPr>
              <w:ind w:firstLineChars="0" w:firstLine="0"/>
              <w:jc w:val="center"/>
              <w:rPr>
                <w:rFonts w:ascii="仿宋_GB2312"/>
                <w:b/>
                <w:bCs/>
                <w:kern w:val="0"/>
                <w:sz w:val="24"/>
                <w:szCs w:val="24"/>
              </w:rPr>
            </w:pPr>
            <w:r>
              <w:rPr>
                <w:rFonts w:hint="eastAsia"/>
                <w:b/>
                <w:bCs/>
                <w:kern w:val="0"/>
                <w:sz w:val="21"/>
                <w:szCs w:val="21"/>
              </w:rPr>
              <w:t>其他资金</w:t>
            </w:r>
            <w:r>
              <w:rPr>
                <w:b/>
                <w:bCs/>
                <w:kern w:val="0"/>
                <w:sz w:val="21"/>
                <w:szCs w:val="21"/>
              </w:rPr>
              <w:t>(</w:t>
            </w:r>
            <w:r>
              <w:rPr>
                <w:rFonts w:hint="eastAsia"/>
                <w:b/>
                <w:bCs/>
                <w:kern w:val="0"/>
                <w:sz w:val="21"/>
                <w:szCs w:val="21"/>
              </w:rPr>
              <w:t>万元</w:t>
            </w:r>
            <w:r>
              <w:rPr>
                <w:b/>
                <w:bCs/>
                <w:kern w:val="0"/>
                <w:sz w:val="21"/>
                <w:szCs w:val="21"/>
              </w:rPr>
              <w:t>)</w:t>
            </w:r>
          </w:p>
        </w:tc>
      </w:tr>
      <w:tr w:rsidR="00B85A2B" w:rsidRPr="000C6D57" w:rsidTr="002A3FC6">
        <w:trPr>
          <w:trHeight w:val="267"/>
        </w:trPr>
        <w:tc>
          <w:tcPr>
            <w:tcW w:w="1559" w:type="dxa"/>
            <w:vMerge/>
            <w:tcBorders>
              <w:top w:val="single" w:sz="4" w:space="0" w:color="auto"/>
              <w:left w:val="single" w:sz="4" w:space="0" w:color="auto"/>
              <w:bottom w:val="single" w:sz="4" w:space="0" w:color="auto"/>
              <w:right w:val="single" w:sz="4" w:space="0" w:color="auto"/>
            </w:tcBorders>
            <w:shd w:val="solid" w:color="FFFFFF" w:fill="auto"/>
            <w:vAlign w:val="center"/>
          </w:tcPr>
          <w:p w:rsidR="00B85A2B" w:rsidRPr="000C6D57" w:rsidRDefault="00B85A2B" w:rsidP="00EB4620">
            <w:pPr>
              <w:widowControl/>
              <w:ind w:firstLineChars="0" w:firstLine="0"/>
              <w:jc w:val="center"/>
              <w:rPr>
                <w:rFonts w:ascii="仿宋_GB2312"/>
                <w:b/>
                <w:bCs/>
                <w:kern w:val="0"/>
                <w:sz w:val="24"/>
                <w:szCs w:val="24"/>
              </w:rPr>
            </w:pPr>
          </w:p>
        </w:tc>
        <w:tc>
          <w:tcPr>
            <w:tcW w:w="1276" w:type="dxa"/>
            <w:vMerge/>
            <w:tcBorders>
              <w:top w:val="single" w:sz="4" w:space="0" w:color="auto"/>
              <w:left w:val="single" w:sz="4" w:space="0" w:color="auto"/>
              <w:bottom w:val="single" w:sz="4" w:space="0" w:color="auto"/>
              <w:right w:val="single" w:sz="4" w:space="0" w:color="auto"/>
            </w:tcBorders>
            <w:shd w:val="clear" w:color="auto" w:fill="95B3D7"/>
            <w:vAlign w:val="center"/>
          </w:tcPr>
          <w:p w:rsidR="00B85A2B" w:rsidRPr="000C6D57" w:rsidRDefault="00B85A2B" w:rsidP="00EB4620">
            <w:pPr>
              <w:widowControl/>
              <w:ind w:firstLineChars="0" w:firstLine="0"/>
              <w:jc w:val="right"/>
              <w:rPr>
                <w:rFonts w:ascii="仿宋_GB2312"/>
                <w:b/>
                <w:bCs/>
                <w:kern w:val="0"/>
                <w:sz w:val="24"/>
                <w:szCs w:val="24"/>
              </w:rPr>
            </w:pPr>
          </w:p>
        </w:tc>
        <w:tc>
          <w:tcPr>
            <w:tcW w:w="1356" w:type="dxa"/>
            <w:vMerge/>
            <w:tcBorders>
              <w:left w:val="single" w:sz="4" w:space="0" w:color="auto"/>
              <w:bottom w:val="single" w:sz="6" w:space="0" w:color="000000"/>
              <w:right w:val="single" w:sz="4" w:space="0" w:color="auto"/>
            </w:tcBorders>
            <w:shd w:val="clear" w:color="auto" w:fill="95B3D7"/>
            <w:vAlign w:val="center"/>
          </w:tcPr>
          <w:p w:rsidR="00B85A2B" w:rsidRPr="000C6D57" w:rsidRDefault="00B85A2B" w:rsidP="00EB4620">
            <w:pPr>
              <w:widowControl/>
              <w:ind w:firstLineChars="0" w:firstLine="0"/>
              <w:jc w:val="right"/>
              <w:rPr>
                <w:rFonts w:ascii="仿宋_GB2312"/>
                <w:b/>
                <w:bCs/>
                <w:kern w:val="0"/>
                <w:sz w:val="24"/>
                <w:szCs w:val="24"/>
              </w:rPr>
            </w:pPr>
          </w:p>
        </w:tc>
        <w:tc>
          <w:tcPr>
            <w:tcW w:w="1337" w:type="dxa"/>
            <w:tcBorders>
              <w:top w:val="single" w:sz="6" w:space="0" w:color="000000"/>
              <w:left w:val="single" w:sz="4" w:space="0" w:color="auto"/>
              <w:bottom w:val="single" w:sz="6" w:space="0" w:color="000000"/>
              <w:right w:val="single" w:sz="6" w:space="0" w:color="000000"/>
            </w:tcBorders>
            <w:shd w:val="clear" w:color="auto" w:fill="95B3D7"/>
            <w:vAlign w:val="center"/>
          </w:tcPr>
          <w:p w:rsidR="00B85A2B" w:rsidRPr="000C6D57" w:rsidRDefault="00B85A2B" w:rsidP="004133EA">
            <w:pPr>
              <w:widowControl/>
              <w:ind w:firstLineChars="0" w:firstLine="0"/>
              <w:jc w:val="center"/>
              <w:rPr>
                <w:rFonts w:ascii="仿宋_GB2312"/>
                <w:b/>
                <w:bCs/>
                <w:kern w:val="0"/>
                <w:sz w:val="24"/>
                <w:szCs w:val="24"/>
              </w:rPr>
            </w:pPr>
            <w:r w:rsidRPr="00F96480">
              <w:rPr>
                <w:rFonts w:hint="eastAsia"/>
                <w:b/>
                <w:bCs/>
                <w:kern w:val="0"/>
                <w:sz w:val="21"/>
                <w:szCs w:val="21"/>
              </w:rPr>
              <w:t>小计</w:t>
            </w:r>
          </w:p>
        </w:tc>
        <w:tc>
          <w:tcPr>
            <w:tcW w:w="851" w:type="dxa"/>
            <w:tcBorders>
              <w:top w:val="single" w:sz="6" w:space="0" w:color="000000"/>
              <w:left w:val="single" w:sz="6" w:space="0" w:color="000000"/>
              <w:bottom w:val="single" w:sz="4" w:space="0" w:color="auto"/>
              <w:right w:val="single" w:sz="6" w:space="0" w:color="000000"/>
            </w:tcBorders>
            <w:shd w:val="clear" w:color="auto" w:fill="95B3D7"/>
            <w:vAlign w:val="center"/>
          </w:tcPr>
          <w:p w:rsidR="00B85A2B" w:rsidRPr="000C6D57" w:rsidRDefault="00B85A2B" w:rsidP="004133EA">
            <w:pPr>
              <w:widowControl/>
              <w:ind w:firstLineChars="0" w:firstLine="0"/>
              <w:jc w:val="center"/>
              <w:rPr>
                <w:rFonts w:ascii="仿宋_GB2312"/>
                <w:b/>
                <w:bCs/>
                <w:kern w:val="0"/>
                <w:sz w:val="24"/>
                <w:szCs w:val="24"/>
              </w:rPr>
            </w:pPr>
            <w:r w:rsidRPr="00F96480">
              <w:rPr>
                <w:rFonts w:hint="eastAsia"/>
                <w:b/>
                <w:bCs/>
                <w:kern w:val="0"/>
                <w:sz w:val="21"/>
                <w:szCs w:val="21"/>
              </w:rPr>
              <w:t>中央级</w:t>
            </w:r>
          </w:p>
        </w:tc>
        <w:tc>
          <w:tcPr>
            <w:tcW w:w="850" w:type="dxa"/>
            <w:tcBorders>
              <w:top w:val="single" w:sz="6" w:space="0" w:color="000000"/>
              <w:left w:val="single" w:sz="6" w:space="0" w:color="000000"/>
              <w:bottom w:val="single" w:sz="6" w:space="0" w:color="000000"/>
              <w:right w:val="single" w:sz="6" w:space="0" w:color="000000"/>
            </w:tcBorders>
            <w:shd w:val="clear" w:color="auto" w:fill="95B3D7"/>
            <w:vAlign w:val="center"/>
          </w:tcPr>
          <w:p w:rsidR="00B85A2B" w:rsidRPr="000C6D57" w:rsidRDefault="00B85A2B" w:rsidP="004133EA">
            <w:pPr>
              <w:widowControl/>
              <w:ind w:firstLineChars="0" w:firstLine="0"/>
              <w:jc w:val="center"/>
              <w:rPr>
                <w:rFonts w:ascii="仿宋_GB2312"/>
                <w:b/>
                <w:bCs/>
                <w:kern w:val="0"/>
                <w:sz w:val="24"/>
                <w:szCs w:val="24"/>
              </w:rPr>
            </w:pPr>
            <w:r>
              <w:rPr>
                <w:rFonts w:hint="eastAsia"/>
                <w:b/>
                <w:bCs/>
                <w:kern w:val="0"/>
                <w:sz w:val="21"/>
                <w:szCs w:val="21"/>
              </w:rPr>
              <w:t>省</w:t>
            </w:r>
            <w:r w:rsidRPr="00F96480">
              <w:rPr>
                <w:rFonts w:hint="eastAsia"/>
                <w:b/>
                <w:bCs/>
                <w:kern w:val="0"/>
                <w:sz w:val="21"/>
                <w:szCs w:val="21"/>
              </w:rPr>
              <w:t>级</w:t>
            </w:r>
          </w:p>
        </w:tc>
        <w:tc>
          <w:tcPr>
            <w:tcW w:w="851" w:type="dxa"/>
            <w:tcBorders>
              <w:top w:val="single" w:sz="6" w:space="0" w:color="000000"/>
              <w:left w:val="single" w:sz="6" w:space="0" w:color="000000"/>
              <w:bottom w:val="single" w:sz="6" w:space="0" w:color="000000"/>
              <w:right w:val="single" w:sz="6" w:space="0" w:color="000000"/>
            </w:tcBorders>
            <w:shd w:val="clear" w:color="auto" w:fill="95B3D7"/>
            <w:vAlign w:val="center"/>
          </w:tcPr>
          <w:p w:rsidR="00B85A2B" w:rsidRPr="000C6D57" w:rsidRDefault="00B85A2B" w:rsidP="004133EA">
            <w:pPr>
              <w:widowControl/>
              <w:ind w:firstLineChars="0" w:firstLine="0"/>
              <w:jc w:val="center"/>
              <w:rPr>
                <w:rFonts w:ascii="仿宋_GB2312"/>
                <w:b/>
                <w:bCs/>
                <w:kern w:val="0"/>
                <w:sz w:val="24"/>
                <w:szCs w:val="24"/>
              </w:rPr>
            </w:pPr>
            <w:r>
              <w:rPr>
                <w:rFonts w:hint="eastAsia"/>
                <w:b/>
                <w:bCs/>
                <w:kern w:val="0"/>
                <w:sz w:val="21"/>
                <w:szCs w:val="21"/>
              </w:rPr>
              <w:t>市</w:t>
            </w:r>
            <w:r w:rsidRPr="00F96480">
              <w:rPr>
                <w:rFonts w:hint="eastAsia"/>
                <w:b/>
                <w:bCs/>
                <w:kern w:val="0"/>
                <w:sz w:val="21"/>
                <w:szCs w:val="21"/>
              </w:rPr>
              <w:t>级</w:t>
            </w:r>
          </w:p>
        </w:tc>
        <w:tc>
          <w:tcPr>
            <w:tcW w:w="930" w:type="dxa"/>
            <w:tcBorders>
              <w:top w:val="single" w:sz="6" w:space="0" w:color="000000"/>
              <w:left w:val="single" w:sz="6" w:space="0" w:color="000000"/>
              <w:bottom w:val="single" w:sz="6" w:space="0" w:color="000000"/>
              <w:right w:val="single" w:sz="4" w:space="0" w:color="auto"/>
            </w:tcBorders>
            <w:shd w:val="clear" w:color="auto" w:fill="95B3D7"/>
            <w:vAlign w:val="center"/>
          </w:tcPr>
          <w:p w:rsidR="00B85A2B" w:rsidRPr="000C6D57" w:rsidRDefault="00B85A2B" w:rsidP="004133EA">
            <w:pPr>
              <w:widowControl/>
              <w:ind w:firstLineChars="0" w:firstLine="0"/>
              <w:jc w:val="center"/>
              <w:rPr>
                <w:rFonts w:ascii="仿宋_GB2312"/>
                <w:b/>
                <w:bCs/>
                <w:kern w:val="0"/>
                <w:sz w:val="24"/>
                <w:szCs w:val="24"/>
              </w:rPr>
            </w:pPr>
            <w:r>
              <w:rPr>
                <w:rFonts w:hint="eastAsia"/>
                <w:b/>
                <w:bCs/>
                <w:kern w:val="0"/>
                <w:sz w:val="21"/>
                <w:szCs w:val="21"/>
              </w:rPr>
              <w:t>县区</w:t>
            </w:r>
            <w:r w:rsidRPr="00F96480">
              <w:rPr>
                <w:rFonts w:hint="eastAsia"/>
                <w:b/>
                <w:bCs/>
                <w:kern w:val="0"/>
                <w:sz w:val="21"/>
                <w:szCs w:val="21"/>
              </w:rPr>
              <w:t>级</w:t>
            </w:r>
          </w:p>
        </w:tc>
        <w:tc>
          <w:tcPr>
            <w:tcW w:w="2410" w:type="dxa"/>
            <w:vMerge/>
            <w:tcBorders>
              <w:left w:val="single" w:sz="4" w:space="0" w:color="auto"/>
              <w:bottom w:val="single" w:sz="6" w:space="0" w:color="000000"/>
              <w:right w:val="single" w:sz="4" w:space="0" w:color="auto"/>
            </w:tcBorders>
            <w:shd w:val="clear" w:color="auto" w:fill="95B3D7"/>
            <w:vAlign w:val="center"/>
          </w:tcPr>
          <w:p w:rsidR="00B85A2B" w:rsidRPr="000C6D57" w:rsidRDefault="00B85A2B" w:rsidP="00EB4620">
            <w:pPr>
              <w:widowControl/>
              <w:ind w:firstLineChars="0" w:firstLine="0"/>
              <w:jc w:val="right"/>
              <w:rPr>
                <w:rFonts w:ascii="仿宋_GB2312"/>
                <w:b/>
                <w:bCs/>
                <w:kern w:val="0"/>
                <w:sz w:val="24"/>
                <w:szCs w:val="24"/>
              </w:rPr>
            </w:pPr>
          </w:p>
        </w:tc>
        <w:tc>
          <w:tcPr>
            <w:tcW w:w="2552" w:type="dxa"/>
            <w:vMerge/>
            <w:tcBorders>
              <w:left w:val="single" w:sz="4" w:space="0" w:color="auto"/>
              <w:bottom w:val="single" w:sz="6" w:space="0" w:color="000000"/>
              <w:right w:val="single" w:sz="4" w:space="0" w:color="auto"/>
            </w:tcBorders>
            <w:shd w:val="clear" w:color="auto" w:fill="95B3D7"/>
            <w:vAlign w:val="center"/>
          </w:tcPr>
          <w:p w:rsidR="00B85A2B" w:rsidRPr="000C6D57" w:rsidRDefault="00B85A2B" w:rsidP="00EB4620">
            <w:pPr>
              <w:widowControl/>
              <w:ind w:firstLineChars="0" w:firstLine="0"/>
              <w:jc w:val="right"/>
              <w:rPr>
                <w:rFonts w:ascii="仿宋_GB2312"/>
                <w:b/>
                <w:bCs/>
                <w:kern w:val="0"/>
                <w:sz w:val="24"/>
                <w:szCs w:val="24"/>
              </w:rPr>
            </w:pPr>
          </w:p>
        </w:tc>
      </w:tr>
      <w:tr w:rsidR="00945C6A">
        <w:trPr>
          <w:trHeight w:val="466"/>
        </w:trPr>
        <w:tc>
          <w:tcPr>
            <w:tcW w:w="1559"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年初预算资金</w:t>
            </w:r>
          </w:p>
        </w:tc>
        <w:tc>
          <w:tcPr>
            <w:tcW w:w="1276"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(1)</w:t>
            </w:r>
          </w:p>
        </w:tc>
        <w:tc>
          <w:tcPr>
            <w:tcW w:w="1356" w:type="dxa"/>
            <w:tcBorders>
              <w:top w:val="single" w:sz="6" w:space="0" w:color="000000"/>
              <w:left w:val="single" w:sz="4" w:space="0" w:color="auto"/>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1337"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851"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850"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851"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930"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2410"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2552"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r>
      <w:tr w:rsidR="00945C6A">
        <w:trPr>
          <w:trHeight w:val="466"/>
        </w:trPr>
        <w:tc>
          <w:tcPr>
            <w:tcW w:w="1559"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全年预算资金</w:t>
            </w:r>
          </w:p>
        </w:tc>
        <w:tc>
          <w:tcPr>
            <w:tcW w:w="1276"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(2)</w:t>
            </w:r>
          </w:p>
        </w:tc>
        <w:tc>
          <w:tcPr>
            <w:tcW w:w="1356" w:type="dxa"/>
            <w:tcBorders>
              <w:top w:val="single" w:sz="6" w:space="0" w:color="000000"/>
              <w:left w:val="single" w:sz="4" w:space="0" w:color="auto"/>
              <w:bottom w:val="single" w:sz="6" w:space="0" w:color="000000"/>
              <w:right w:val="single" w:sz="6" w:space="0" w:color="000000"/>
            </w:tcBorders>
          </w:tcPr>
          <w:p w:rsidR="00945C6A" w:rsidRDefault="000B6044">
            <w:pPr>
              <w:ind w:firstLineChars="0" w:firstLine="0"/>
              <w:jc w:val="center"/>
              <w:rPr>
                <w:sz w:val="21"/>
              </w:rPr>
            </w:pPr>
            <w:r>
              <w:rPr>
                <w:sz w:val="21"/>
              </w:rPr>
              <w:t>64.86</w:t>
            </w:r>
          </w:p>
        </w:tc>
        <w:tc>
          <w:tcPr>
            <w:tcW w:w="1337"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64.86</w:t>
            </w:r>
          </w:p>
        </w:tc>
        <w:tc>
          <w:tcPr>
            <w:tcW w:w="851"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850"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851"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930"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64.86</w:t>
            </w:r>
          </w:p>
        </w:tc>
        <w:tc>
          <w:tcPr>
            <w:tcW w:w="2410"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2552"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r>
      <w:tr w:rsidR="00945C6A">
        <w:trPr>
          <w:trHeight w:val="466"/>
        </w:trPr>
        <w:tc>
          <w:tcPr>
            <w:tcW w:w="1559"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lastRenderedPageBreak/>
              <w:t>实际到位资金</w:t>
            </w:r>
          </w:p>
        </w:tc>
        <w:tc>
          <w:tcPr>
            <w:tcW w:w="1276"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(3)</w:t>
            </w:r>
          </w:p>
        </w:tc>
        <w:tc>
          <w:tcPr>
            <w:tcW w:w="1356" w:type="dxa"/>
            <w:tcBorders>
              <w:top w:val="single" w:sz="6" w:space="0" w:color="000000"/>
              <w:left w:val="single" w:sz="4" w:space="0" w:color="auto"/>
              <w:bottom w:val="single" w:sz="6" w:space="0" w:color="000000"/>
              <w:right w:val="single" w:sz="6" w:space="0" w:color="000000"/>
            </w:tcBorders>
          </w:tcPr>
          <w:p w:rsidR="00945C6A" w:rsidRDefault="000B6044">
            <w:pPr>
              <w:ind w:firstLineChars="0" w:firstLine="0"/>
              <w:jc w:val="center"/>
              <w:rPr>
                <w:sz w:val="21"/>
              </w:rPr>
            </w:pPr>
            <w:r>
              <w:rPr>
                <w:sz w:val="21"/>
              </w:rPr>
              <w:t>64.86</w:t>
            </w:r>
          </w:p>
        </w:tc>
        <w:tc>
          <w:tcPr>
            <w:tcW w:w="1337"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64.86</w:t>
            </w:r>
          </w:p>
        </w:tc>
        <w:tc>
          <w:tcPr>
            <w:tcW w:w="851"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850"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851"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930"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64.86</w:t>
            </w:r>
          </w:p>
        </w:tc>
        <w:tc>
          <w:tcPr>
            <w:tcW w:w="2410"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2552"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r>
      <w:tr w:rsidR="00945C6A">
        <w:trPr>
          <w:trHeight w:val="466"/>
        </w:trPr>
        <w:tc>
          <w:tcPr>
            <w:tcW w:w="1559"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全年执行资金</w:t>
            </w:r>
          </w:p>
        </w:tc>
        <w:tc>
          <w:tcPr>
            <w:tcW w:w="1276"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(4)</w:t>
            </w:r>
          </w:p>
        </w:tc>
        <w:tc>
          <w:tcPr>
            <w:tcW w:w="1356" w:type="dxa"/>
            <w:tcBorders>
              <w:top w:val="single" w:sz="6" w:space="0" w:color="000000"/>
              <w:left w:val="single" w:sz="4" w:space="0" w:color="auto"/>
              <w:bottom w:val="single" w:sz="6" w:space="0" w:color="000000"/>
              <w:right w:val="single" w:sz="6" w:space="0" w:color="000000"/>
            </w:tcBorders>
          </w:tcPr>
          <w:p w:rsidR="00945C6A" w:rsidRDefault="000B6044">
            <w:pPr>
              <w:ind w:firstLineChars="0" w:firstLine="0"/>
              <w:jc w:val="center"/>
              <w:rPr>
                <w:sz w:val="21"/>
              </w:rPr>
            </w:pPr>
            <w:r>
              <w:rPr>
                <w:sz w:val="21"/>
              </w:rPr>
              <w:t>64.86</w:t>
            </w:r>
          </w:p>
        </w:tc>
        <w:tc>
          <w:tcPr>
            <w:tcW w:w="1337"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64.86</w:t>
            </w:r>
          </w:p>
        </w:tc>
        <w:tc>
          <w:tcPr>
            <w:tcW w:w="851"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850"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851"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930"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64.86</w:t>
            </w:r>
          </w:p>
        </w:tc>
        <w:tc>
          <w:tcPr>
            <w:tcW w:w="2410"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c>
          <w:tcPr>
            <w:tcW w:w="2552" w:type="dxa"/>
            <w:tcBorders>
              <w:top w:val="single" w:sz="6" w:space="0" w:color="000000"/>
              <w:left w:val="single" w:sz="6" w:space="0" w:color="000000"/>
              <w:bottom w:val="single" w:sz="6" w:space="0" w:color="000000"/>
              <w:right w:val="single" w:sz="6" w:space="0" w:color="000000"/>
            </w:tcBorders>
          </w:tcPr>
          <w:p w:rsidR="00945C6A" w:rsidRDefault="00945C6A">
            <w:pPr>
              <w:ind w:firstLineChars="0" w:firstLine="0"/>
              <w:jc w:val="center"/>
              <w:rPr>
                <w:sz w:val="21"/>
              </w:rPr>
            </w:pPr>
          </w:p>
        </w:tc>
      </w:tr>
      <w:tr w:rsidR="00945C6A">
        <w:trPr>
          <w:trHeight w:val="466"/>
        </w:trPr>
        <w:tc>
          <w:tcPr>
            <w:tcW w:w="1559"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资金结余</w:t>
            </w:r>
          </w:p>
        </w:tc>
        <w:tc>
          <w:tcPr>
            <w:tcW w:w="1276"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(5)=(3)-(4)</w:t>
            </w:r>
          </w:p>
        </w:tc>
        <w:tc>
          <w:tcPr>
            <w:tcW w:w="1356" w:type="dxa"/>
            <w:tcBorders>
              <w:top w:val="single" w:sz="6" w:space="0" w:color="000000"/>
              <w:left w:val="single" w:sz="4" w:space="0" w:color="auto"/>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1337"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851"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850"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851"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930"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2410"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2552"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r>
      <w:tr w:rsidR="00945C6A">
        <w:trPr>
          <w:trHeight w:val="466"/>
        </w:trPr>
        <w:tc>
          <w:tcPr>
            <w:tcW w:w="1559"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预算到位率</w:t>
            </w:r>
          </w:p>
        </w:tc>
        <w:tc>
          <w:tcPr>
            <w:tcW w:w="1276"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(6)=(3)/(2)</w:t>
            </w:r>
          </w:p>
        </w:tc>
        <w:tc>
          <w:tcPr>
            <w:tcW w:w="1356" w:type="dxa"/>
            <w:tcBorders>
              <w:top w:val="single" w:sz="6" w:space="0" w:color="000000"/>
              <w:left w:val="single" w:sz="4" w:space="0" w:color="auto"/>
              <w:bottom w:val="single" w:sz="6" w:space="0" w:color="000000"/>
              <w:right w:val="single" w:sz="6" w:space="0" w:color="000000"/>
            </w:tcBorders>
          </w:tcPr>
          <w:p w:rsidR="00945C6A" w:rsidRDefault="000B6044">
            <w:pPr>
              <w:ind w:firstLineChars="0" w:firstLine="0"/>
              <w:jc w:val="center"/>
              <w:rPr>
                <w:sz w:val="21"/>
              </w:rPr>
            </w:pPr>
            <w:r>
              <w:rPr>
                <w:sz w:val="21"/>
              </w:rPr>
              <w:t>100</w:t>
            </w:r>
          </w:p>
        </w:tc>
        <w:tc>
          <w:tcPr>
            <w:tcW w:w="1337"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100</w:t>
            </w:r>
          </w:p>
        </w:tc>
        <w:tc>
          <w:tcPr>
            <w:tcW w:w="851"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850"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851"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930"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100</w:t>
            </w:r>
          </w:p>
        </w:tc>
        <w:tc>
          <w:tcPr>
            <w:tcW w:w="2410"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2552"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r>
      <w:tr w:rsidR="00945C6A">
        <w:trPr>
          <w:trHeight w:val="466"/>
        </w:trPr>
        <w:tc>
          <w:tcPr>
            <w:tcW w:w="1559"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预算执行率</w:t>
            </w:r>
            <w:r>
              <w:rPr>
                <w:sz w:val="21"/>
              </w:rPr>
              <w:t>(%)</w:t>
            </w:r>
          </w:p>
        </w:tc>
        <w:tc>
          <w:tcPr>
            <w:tcW w:w="1276" w:type="dxa"/>
            <w:tcBorders>
              <w:top w:val="single" w:sz="4" w:space="0" w:color="auto"/>
              <w:left w:val="single" w:sz="4" w:space="0" w:color="auto"/>
              <w:bottom w:val="single" w:sz="4" w:space="0" w:color="auto"/>
              <w:right w:val="single" w:sz="4" w:space="0" w:color="auto"/>
            </w:tcBorders>
          </w:tcPr>
          <w:p w:rsidR="00945C6A" w:rsidRDefault="000B6044">
            <w:pPr>
              <w:ind w:firstLineChars="0" w:firstLine="0"/>
              <w:jc w:val="center"/>
              <w:rPr>
                <w:sz w:val="21"/>
              </w:rPr>
            </w:pPr>
            <w:r>
              <w:rPr>
                <w:sz w:val="21"/>
              </w:rPr>
              <w:t>(7)=(4)/(2)</w:t>
            </w:r>
          </w:p>
        </w:tc>
        <w:tc>
          <w:tcPr>
            <w:tcW w:w="1356" w:type="dxa"/>
            <w:tcBorders>
              <w:top w:val="single" w:sz="6" w:space="0" w:color="000000"/>
              <w:left w:val="single" w:sz="4" w:space="0" w:color="auto"/>
              <w:bottom w:val="single" w:sz="6" w:space="0" w:color="000000"/>
              <w:right w:val="single" w:sz="6" w:space="0" w:color="000000"/>
            </w:tcBorders>
          </w:tcPr>
          <w:p w:rsidR="00945C6A" w:rsidRDefault="000B6044">
            <w:pPr>
              <w:ind w:firstLineChars="0" w:firstLine="0"/>
              <w:jc w:val="center"/>
              <w:rPr>
                <w:sz w:val="21"/>
              </w:rPr>
            </w:pPr>
            <w:r>
              <w:rPr>
                <w:sz w:val="21"/>
              </w:rPr>
              <w:t>100</w:t>
            </w:r>
          </w:p>
        </w:tc>
        <w:tc>
          <w:tcPr>
            <w:tcW w:w="1337"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100</w:t>
            </w:r>
          </w:p>
        </w:tc>
        <w:tc>
          <w:tcPr>
            <w:tcW w:w="851"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850"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851"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930"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100</w:t>
            </w:r>
          </w:p>
        </w:tc>
        <w:tc>
          <w:tcPr>
            <w:tcW w:w="2410"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c>
          <w:tcPr>
            <w:tcW w:w="2552" w:type="dxa"/>
            <w:tcBorders>
              <w:top w:val="single" w:sz="6" w:space="0" w:color="000000"/>
              <w:left w:val="single" w:sz="6" w:space="0" w:color="000000"/>
              <w:bottom w:val="single" w:sz="6" w:space="0" w:color="000000"/>
              <w:right w:val="single" w:sz="6" w:space="0" w:color="000000"/>
            </w:tcBorders>
          </w:tcPr>
          <w:p w:rsidR="00945C6A" w:rsidRDefault="000B6044">
            <w:pPr>
              <w:ind w:firstLineChars="0" w:firstLine="0"/>
              <w:jc w:val="center"/>
              <w:rPr>
                <w:sz w:val="21"/>
              </w:rPr>
            </w:pPr>
            <w:r>
              <w:rPr>
                <w:sz w:val="21"/>
              </w:rPr>
              <w:t>0</w:t>
            </w:r>
          </w:p>
        </w:tc>
      </w:tr>
    </w:tbl>
    <w:p w:rsidR="00B85A2B" w:rsidRDefault="00B85A2B" w:rsidP="00E56E53">
      <w:pPr>
        <w:pStyle w:val="-0"/>
        <w:ind w:left="560"/>
      </w:pPr>
      <w:bookmarkStart w:id="4" w:name="_Toc61505639"/>
      <w:r>
        <w:rPr>
          <w:rFonts w:hint="eastAsia"/>
        </w:rPr>
        <w:t>（三）项目绩效目标</w:t>
      </w:r>
      <w:bookmarkEnd w:id="4"/>
    </w:p>
    <w:p w:rsidR="00B85A2B" w:rsidRDefault="00B85A2B" w:rsidP="00E56E53">
      <w:pPr>
        <w:pStyle w:val="-1"/>
        <w:ind w:left="560"/>
      </w:pPr>
      <w:r>
        <w:rPr>
          <w:rFonts w:hint="eastAsia"/>
        </w:rPr>
        <w:t>（</w:t>
      </w:r>
      <w:r>
        <w:t>1</w:t>
      </w:r>
      <w:r>
        <w:rPr>
          <w:rFonts w:hint="eastAsia"/>
        </w:rPr>
        <w:t>）</w:t>
      </w:r>
      <w:r>
        <w:t xml:space="preserve">. </w:t>
      </w:r>
      <w:r>
        <w:rPr>
          <w:rFonts w:hint="eastAsia"/>
        </w:rPr>
        <w:t>项目实施期绩效目标</w:t>
      </w:r>
    </w:p>
    <w:p w:rsidR="00B85A2B" w:rsidRDefault="00B85A2B" w:rsidP="00BB2CA8">
      <w:pPr>
        <w:pStyle w:val="-"/>
        <w:ind w:left="280" w:firstLine="560"/>
        <w:rPr>
          <w:rFonts w:hint="eastAsia"/>
        </w:rPr>
      </w:pPr>
      <w:r>
        <w:t>改善了居住环境和居住质量，改善城区落后面貌、加快了城市基础建设的步伐、改变了城市基础设施条件、使原来落后的城市面貌变为县城靓丽的风景，进一步换发老城区的生机和活力，提高了城市的管理水平。</w:t>
      </w:r>
    </w:p>
    <w:p w:rsidR="00B85A2B" w:rsidRDefault="00B85A2B" w:rsidP="009856DA">
      <w:pPr>
        <w:pStyle w:val="-1"/>
        <w:ind w:left="560"/>
      </w:pPr>
      <w:r>
        <w:rPr>
          <w:rFonts w:hint="eastAsia"/>
        </w:rPr>
        <w:t>（</w:t>
      </w:r>
      <w:r>
        <w:t>2</w:t>
      </w:r>
      <w:r>
        <w:rPr>
          <w:rFonts w:hint="eastAsia"/>
        </w:rPr>
        <w:t>）</w:t>
      </w:r>
      <w:r>
        <w:t xml:space="preserve">. </w:t>
      </w:r>
      <w:r>
        <w:rPr>
          <w:rFonts w:hint="eastAsia"/>
        </w:rPr>
        <w:t>项目年度目标</w:t>
      </w:r>
    </w:p>
    <w:p w:rsidR="00B85A2B" w:rsidRDefault="00B85A2B" w:rsidP="00BB2CA8">
      <w:pPr>
        <w:pStyle w:val="-"/>
        <w:ind w:left="280" w:firstLine="560"/>
        <w:rPr>
          <w:rFonts w:hint="eastAsia"/>
        </w:rPr>
      </w:pPr>
      <w:r>
        <w:t>改善了居住环境和居住质量，改善城区落后面貌、加快了城市基础建设的步伐、改变了城市基础设施条件、使原来落后的城市面貌变为县城靓丽的风景，进一步换发老城区的生机和活力，提高了城市的管理水平。</w:t>
      </w:r>
    </w:p>
    <w:p w:rsidR="00B85A2B" w:rsidRPr="00027C90" w:rsidRDefault="00B85A2B" w:rsidP="00E56E53">
      <w:pPr>
        <w:pStyle w:val="-3"/>
        <w:rPr>
          <w:rFonts w:ascii="仿宋" w:eastAsia="仿宋" w:hAnsi="仿宋" w:cs="仿宋"/>
          <w:b/>
          <w:bCs w:val="0"/>
        </w:rPr>
      </w:pPr>
      <w:bookmarkStart w:id="5" w:name="_Toc61505641"/>
      <w:r w:rsidRPr="00027C90">
        <w:rPr>
          <w:rFonts w:ascii="仿宋" w:eastAsia="仿宋" w:hAnsi="仿宋" w:cs="仿宋" w:hint="eastAsia"/>
          <w:b/>
          <w:bCs w:val="0"/>
        </w:rPr>
        <w:t>二、项目绩效情况</w:t>
      </w:r>
      <w:bookmarkEnd w:id="5"/>
    </w:p>
    <w:p w:rsidR="00B85A2B" w:rsidRDefault="00B85A2B" w:rsidP="00D97E83">
      <w:pPr>
        <w:pStyle w:val="-"/>
        <w:ind w:leftChars="50" w:left="140" w:firstLine="560"/>
      </w:pPr>
      <w:r>
        <w:rPr>
          <w:rFonts w:hint="eastAsia"/>
        </w:rPr>
        <w:t>综合考虑预算执行情况、产出、效益、服务对象满意度各方面因素，通过数据采集及分析，最终评分结果：</w:t>
      </w:r>
      <w:r w:rsidRPr="00DC184E">
        <w:t>大宁县建筑设备安装总公司办公楼拆迁追加补偿款</w:t>
      </w:r>
      <w:r w:rsidRPr="00DC184E">
        <w:rPr>
          <w:rFonts w:hint="eastAsia"/>
        </w:rPr>
        <w:t>项</w:t>
      </w:r>
      <w:r>
        <w:rPr>
          <w:rFonts w:hint="eastAsia"/>
        </w:rPr>
        <w:t>目绩效自评价结果为</w:t>
      </w:r>
      <w:r>
        <w:t>:</w:t>
      </w:r>
      <w:r>
        <w:rPr>
          <w:rFonts w:hint="eastAsia"/>
        </w:rPr>
        <w:t>总得分</w:t>
      </w:r>
      <w:r w:rsidRPr="003A5DD6">
        <w:t>94</w:t>
      </w:r>
      <w:r>
        <w:rPr>
          <w:rFonts w:hint="eastAsia"/>
        </w:rPr>
        <w:t>分，属于</w:t>
      </w:r>
      <w:r>
        <w:t>"</w:t>
      </w:r>
      <w:r w:rsidRPr="003A5DD6">
        <w:t>优秀</w:t>
      </w:r>
      <w:r>
        <w:t>"</w:t>
      </w:r>
      <w:r>
        <w:rPr>
          <w:rFonts w:hint="eastAsia"/>
        </w:rPr>
        <w:t>。</w:t>
      </w:r>
    </w:p>
    <w:p w:rsidR="00B85A2B" w:rsidRDefault="00B85A2B" w:rsidP="00E56E53">
      <w:pPr>
        <w:pStyle w:val="-0"/>
        <w:ind w:left="560"/>
      </w:pPr>
      <w:bookmarkStart w:id="6" w:name="_Toc61505642"/>
      <w:r>
        <w:rPr>
          <w:rFonts w:hint="eastAsia"/>
        </w:rPr>
        <w:lastRenderedPageBreak/>
        <w:t>（一）预算执行情况</w:t>
      </w:r>
      <w:bookmarkEnd w:id="6"/>
    </w:p>
    <w:tbl>
      <w:tblPr>
        <w:tblW w:w="0" w:type="auto"/>
        <w:jc w:val="center"/>
        <w:tblLayout w:type="fixed"/>
        <w:tblLook w:val="0000" w:firstRow="0" w:lastRow="0" w:firstColumn="0" w:lastColumn="0" w:noHBand="0" w:noVBand="0"/>
      </w:tblPr>
      <w:tblGrid>
        <w:gridCol w:w="1712"/>
        <w:gridCol w:w="1594"/>
        <w:gridCol w:w="1381"/>
        <w:gridCol w:w="1381"/>
        <w:gridCol w:w="1381"/>
        <w:gridCol w:w="1381"/>
      </w:tblGrid>
      <w:tr w:rsidR="00B85A2B" w:rsidTr="003A6136">
        <w:trPr>
          <w:trHeight w:val="728"/>
          <w:jc w:val="center"/>
        </w:trPr>
        <w:tc>
          <w:tcPr>
            <w:tcW w:w="1712" w:type="dxa"/>
            <w:tcBorders>
              <w:top w:val="single" w:sz="4" w:space="0" w:color="000000"/>
              <w:left w:val="single" w:sz="4" w:space="0" w:color="000000"/>
              <w:bottom w:val="single" w:sz="4" w:space="0" w:color="000000"/>
              <w:right w:val="single" w:sz="4" w:space="0" w:color="000000"/>
            </w:tcBorders>
            <w:shd w:val="clear" w:color="000000" w:fill="95B3D7"/>
            <w:vAlign w:val="center"/>
          </w:tcPr>
          <w:p w:rsidR="00B85A2B" w:rsidRDefault="00B85A2B" w:rsidP="00F45162">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二级指标</w:t>
            </w:r>
          </w:p>
        </w:tc>
        <w:tc>
          <w:tcPr>
            <w:tcW w:w="1594" w:type="dxa"/>
            <w:tcBorders>
              <w:top w:val="single" w:sz="4" w:space="0" w:color="000000"/>
              <w:left w:val="nil"/>
              <w:bottom w:val="single" w:sz="4" w:space="0" w:color="000000"/>
              <w:right w:val="single" w:sz="4" w:space="0" w:color="000000"/>
            </w:tcBorders>
            <w:shd w:val="clear" w:color="000000" w:fill="95B3D7"/>
            <w:vAlign w:val="center"/>
          </w:tcPr>
          <w:p w:rsidR="00B85A2B" w:rsidRDefault="00B85A2B" w:rsidP="00F45162">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三级指标</w:t>
            </w:r>
          </w:p>
        </w:tc>
        <w:tc>
          <w:tcPr>
            <w:tcW w:w="1381" w:type="dxa"/>
            <w:tcBorders>
              <w:top w:val="single" w:sz="4" w:space="0" w:color="000000"/>
              <w:left w:val="nil"/>
              <w:bottom w:val="single" w:sz="4" w:space="0" w:color="000000"/>
              <w:right w:val="single" w:sz="4" w:space="0" w:color="auto"/>
            </w:tcBorders>
            <w:shd w:val="clear" w:color="000000" w:fill="95B3D7"/>
            <w:vAlign w:val="center"/>
          </w:tcPr>
          <w:p w:rsidR="00B85A2B" w:rsidRDefault="00B85A2B" w:rsidP="00F45162">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权重</w:t>
            </w:r>
          </w:p>
        </w:tc>
        <w:tc>
          <w:tcPr>
            <w:tcW w:w="1381" w:type="dxa"/>
            <w:tcBorders>
              <w:top w:val="single" w:sz="4" w:space="0" w:color="auto"/>
              <w:left w:val="single" w:sz="4" w:space="0" w:color="auto"/>
              <w:bottom w:val="single" w:sz="4" w:space="0" w:color="auto"/>
              <w:right w:val="single" w:sz="4" w:space="0" w:color="auto"/>
            </w:tcBorders>
            <w:shd w:val="clear" w:color="000000" w:fill="95B3D7"/>
            <w:vAlign w:val="center"/>
          </w:tcPr>
          <w:p w:rsidR="00B85A2B" w:rsidRDefault="00B85A2B" w:rsidP="00F45162">
            <w:pPr>
              <w:widowControl/>
              <w:spacing w:line="240" w:lineRule="atLeast"/>
              <w:ind w:firstLineChars="50" w:firstLine="12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目标值</w:t>
            </w:r>
          </w:p>
        </w:tc>
        <w:tc>
          <w:tcPr>
            <w:tcW w:w="1381" w:type="dxa"/>
            <w:tcBorders>
              <w:top w:val="single" w:sz="4" w:space="0" w:color="auto"/>
              <w:left w:val="single" w:sz="4" w:space="0" w:color="auto"/>
              <w:bottom w:val="single" w:sz="4" w:space="0" w:color="auto"/>
              <w:right w:val="single" w:sz="4" w:space="0" w:color="auto"/>
            </w:tcBorders>
            <w:shd w:val="clear" w:color="000000" w:fill="95B3D7"/>
            <w:vAlign w:val="center"/>
          </w:tcPr>
          <w:p w:rsidR="00B85A2B" w:rsidRDefault="00B85A2B" w:rsidP="00F45162">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业绩值</w:t>
            </w:r>
          </w:p>
        </w:tc>
        <w:tc>
          <w:tcPr>
            <w:tcW w:w="1381" w:type="dxa"/>
            <w:tcBorders>
              <w:top w:val="single" w:sz="4" w:space="0" w:color="auto"/>
              <w:left w:val="single" w:sz="4" w:space="0" w:color="auto"/>
              <w:bottom w:val="single" w:sz="4" w:space="0" w:color="auto"/>
              <w:right w:val="single" w:sz="4" w:space="0" w:color="auto"/>
            </w:tcBorders>
            <w:shd w:val="clear" w:color="000000" w:fill="95B3D7"/>
            <w:vAlign w:val="center"/>
          </w:tcPr>
          <w:p w:rsidR="00B85A2B" w:rsidRDefault="00B85A2B" w:rsidP="00F45162">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得分</w:t>
            </w:r>
          </w:p>
        </w:tc>
      </w:tr>
      <w:tr w:rsidR="00945C6A">
        <w:trPr>
          <w:trHeight w:val="728"/>
          <w:jc w:val="center"/>
        </w:trPr>
        <w:tc>
          <w:tcPr>
            <w:tcW w:w="1712" w:type="dxa"/>
            <w:tcBorders>
              <w:top w:val="single" w:sz="4" w:space="0" w:color="000000"/>
              <w:left w:val="single" w:sz="4" w:space="0" w:color="000000"/>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Times New Roman" w:hAnsi="Times New Roman" w:cs="Times New Roman"/>
                <w:bCs/>
                <w:kern w:val="0"/>
                <w:sz w:val="21"/>
                <w:szCs w:val="21"/>
              </w:rPr>
            </w:pPr>
            <w:r>
              <w:rPr>
                <w:rFonts w:ascii="Times New Roman" w:hAnsi="Times New Roman" w:cs="Times New Roman" w:hint="eastAsia"/>
                <w:bCs/>
                <w:kern w:val="0"/>
                <w:sz w:val="21"/>
                <w:szCs w:val="21"/>
              </w:rPr>
              <w:t>预算执行指标</w:t>
            </w:r>
          </w:p>
        </w:tc>
        <w:tc>
          <w:tcPr>
            <w:tcW w:w="1594" w:type="dxa"/>
            <w:tcBorders>
              <w:top w:val="single" w:sz="4" w:space="0" w:color="000000"/>
              <w:left w:val="nil"/>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Times New Roman" w:hAnsi="Times New Roman" w:cs="Times New Roman"/>
                <w:bCs/>
                <w:kern w:val="0"/>
                <w:sz w:val="21"/>
                <w:szCs w:val="21"/>
              </w:rPr>
            </w:pPr>
            <w:r>
              <w:rPr>
                <w:rFonts w:ascii="Times New Roman" w:hAnsi="Times New Roman" w:cs="Times New Roman" w:hint="eastAsia"/>
                <w:bCs/>
                <w:kern w:val="0"/>
                <w:sz w:val="21"/>
                <w:szCs w:val="21"/>
              </w:rPr>
              <w:t>预算执行率</w:t>
            </w:r>
          </w:p>
        </w:tc>
        <w:tc>
          <w:tcPr>
            <w:tcW w:w="1381" w:type="dxa"/>
            <w:tcBorders>
              <w:top w:val="single" w:sz="4" w:space="0" w:color="000000"/>
              <w:left w:val="nil"/>
              <w:bottom w:val="single" w:sz="4" w:space="0" w:color="000000"/>
              <w:right w:val="single" w:sz="4" w:space="0" w:color="auto"/>
            </w:tcBorders>
            <w:vAlign w:val="center"/>
          </w:tcPr>
          <w:p w:rsidR="00945C6A" w:rsidRDefault="000B6044">
            <w:pPr>
              <w:widowControl/>
              <w:spacing w:line="240" w:lineRule="atLeast"/>
              <w:ind w:firstLineChars="0" w:firstLine="0"/>
              <w:jc w:val="center"/>
              <w:rPr>
                <w:rFonts w:ascii="Times New Roman" w:hAnsi="Times New Roman" w:cs="Times New Roman"/>
                <w:bCs/>
                <w:kern w:val="0"/>
                <w:sz w:val="21"/>
                <w:szCs w:val="21"/>
              </w:rPr>
            </w:pPr>
            <w:r>
              <w:rPr>
                <w:rFonts w:ascii="Times New Roman" w:hAnsi="Times New Roman" w:cs="Times New Roman"/>
                <w:bCs/>
                <w:kern w:val="0"/>
                <w:sz w:val="21"/>
                <w:szCs w:val="21"/>
              </w:rPr>
              <w:t>10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Times New Roman" w:hAnsi="Times New Roman" w:cs="Times New Roman"/>
                <w:bCs/>
                <w:kern w:val="0"/>
                <w:sz w:val="21"/>
                <w:szCs w:val="21"/>
              </w:rPr>
            </w:pPr>
            <w:r>
              <w:rPr>
                <w:rFonts w:ascii="Times New Roman" w:hAnsi="Times New Roman" w:cs="Times New Roman"/>
                <w:bCs/>
                <w:kern w:val="0"/>
                <w:sz w:val="21"/>
                <w:szCs w:val="21"/>
              </w:rPr>
              <w:t>100%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Times New Roman" w:hAnsi="Times New Roman" w:cs="Times New Roman"/>
                <w:bCs/>
                <w:kern w:val="0"/>
                <w:sz w:val="21"/>
                <w:szCs w:val="21"/>
              </w:rPr>
            </w:pPr>
            <w:r>
              <w:rPr>
                <w:rFonts w:ascii="Times New Roman" w:hAnsi="Times New Roman" w:cs="Times New Roman"/>
                <w:bCs/>
                <w:kern w:val="0"/>
                <w:sz w:val="21"/>
                <w:szCs w:val="21"/>
              </w:rPr>
              <w:t>100%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Times New Roman" w:hAnsi="Times New Roman" w:cs="Times New Roman"/>
                <w:bCs/>
                <w:kern w:val="0"/>
                <w:sz w:val="21"/>
                <w:szCs w:val="21"/>
              </w:rPr>
            </w:pPr>
            <w:r>
              <w:rPr>
                <w:rFonts w:ascii="Times New Roman" w:hAnsi="Times New Roman" w:cs="Times New Roman"/>
                <w:bCs/>
                <w:kern w:val="0"/>
                <w:sz w:val="21"/>
                <w:szCs w:val="21"/>
              </w:rPr>
              <w:t>10</w:t>
            </w:r>
          </w:p>
        </w:tc>
      </w:tr>
    </w:tbl>
    <w:p w:rsidR="00B85A2B" w:rsidRPr="00BB2CA8" w:rsidRDefault="00B85A2B" w:rsidP="00BB2CA8">
      <w:pPr>
        <w:widowControl/>
        <w:ind w:firstLineChars="0" w:firstLine="0"/>
        <w:jc w:val="left"/>
        <w:rPr>
          <w:szCs w:val="44"/>
        </w:rPr>
      </w:pPr>
      <w:bookmarkStart w:id="7" w:name="_Toc61505643"/>
      <w:r>
        <w:rPr>
          <w:rFonts w:hint="eastAsia"/>
        </w:rPr>
        <w:t>（二）项目产出情况</w:t>
      </w:r>
      <w:bookmarkEnd w:id="7"/>
    </w:p>
    <w:tbl>
      <w:tblPr>
        <w:tblW w:w="0" w:type="auto"/>
        <w:jc w:val="center"/>
        <w:tblLayout w:type="fixed"/>
        <w:tblLook w:val="0000" w:firstRow="0" w:lastRow="0" w:firstColumn="0" w:lastColumn="0" w:noHBand="0" w:noVBand="0"/>
      </w:tblPr>
      <w:tblGrid>
        <w:gridCol w:w="1404"/>
        <w:gridCol w:w="1594"/>
        <w:gridCol w:w="1381"/>
        <w:gridCol w:w="1381"/>
        <w:gridCol w:w="1381"/>
        <w:gridCol w:w="1381"/>
      </w:tblGrid>
      <w:tr w:rsidR="00B85A2B" w:rsidTr="00F45162">
        <w:trPr>
          <w:trHeight w:val="728"/>
          <w:jc w:val="center"/>
        </w:trPr>
        <w:tc>
          <w:tcPr>
            <w:tcW w:w="1404" w:type="dxa"/>
            <w:tcBorders>
              <w:top w:val="single" w:sz="4" w:space="0" w:color="000000"/>
              <w:left w:val="single" w:sz="4" w:space="0" w:color="000000"/>
              <w:bottom w:val="single" w:sz="4" w:space="0" w:color="000000"/>
              <w:right w:val="single" w:sz="4" w:space="0" w:color="000000"/>
            </w:tcBorders>
            <w:shd w:val="clear" w:color="000000" w:fill="95B3D7"/>
            <w:vAlign w:val="center"/>
          </w:tcPr>
          <w:p w:rsidR="00B85A2B" w:rsidRDefault="00B85A2B" w:rsidP="00F45162">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二级指标</w:t>
            </w:r>
          </w:p>
        </w:tc>
        <w:tc>
          <w:tcPr>
            <w:tcW w:w="1594" w:type="dxa"/>
            <w:tcBorders>
              <w:top w:val="single" w:sz="4" w:space="0" w:color="000000"/>
              <w:left w:val="nil"/>
              <w:bottom w:val="single" w:sz="4" w:space="0" w:color="000000"/>
              <w:right w:val="single" w:sz="4" w:space="0" w:color="000000"/>
            </w:tcBorders>
            <w:shd w:val="clear" w:color="000000" w:fill="95B3D7"/>
            <w:vAlign w:val="center"/>
          </w:tcPr>
          <w:p w:rsidR="00B85A2B" w:rsidRDefault="00B85A2B" w:rsidP="00F45162">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三级指标</w:t>
            </w:r>
          </w:p>
        </w:tc>
        <w:tc>
          <w:tcPr>
            <w:tcW w:w="1381" w:type="dxa"/>
            <w:tcBorders>
              <w:top w:val="single" w:sz="4" w:space="0" w:color="000000"/>
              <w:left w:val="nil"/>
              <w:bottom w:val="single" w:sz="4" w:space="0" w:color="000000"/>
              <w:right w:val="single" w:sz="4" w:space="0" w:color="auto"/>
            </w:tcBorders>
            <w:shd w:val="clear" w:color="000000" w:fill="95B3D7"/>
            <w:vAlign w:val="center"/>
          </w:tcPr>
          <w:p w:rsidR="00B85A2B" w:rsidRDefault="00B85A2B" w:rsidP="00F45162">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权重</w:t>
            </w:r>
          </w:p>
        </w:tc>
        <w:tc>
          <w:tcPr>
            <w:tcW w:w="1381" w:type="dxa"/>
            <w:tcBorders>
              <w:top w:val="single" w:sz="4" w:space="0" w:color="auto"/>
              <w:left w:val="single" w:sz="4" w:space="0" w:color="auto"/>
              <w:bottom w:val="single" w:sz="4" w:space="0" w:color="auto"/>
              <w:right w:val="single" w:sz="4" w:space="0" w:color="auto"/>
            </w:tcBorders>
            <w:shd w:val="clear" w:color="000000" w:fill="95B3D7"/>
            <w:vAlign w:val="center"/>
          </w:tcPr>
          <w:p w:rsidR="00B85A2B" w:rsidRDefault="00B85A2B" w:rsidP="00F45162">
            <w:pPr>
              <w:widowControl/>
              <w:spacing w:line="240" w:lineRule="atLeast"/>
              <w:ind w:firstLineChars="50" w:firstLine="12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目标值</w:t>
            </w:r>
          </w:p>
        </w:tc>
        <w:tc>
          <w:tcPr>
            <w:tcW w:w="1381" w:type="dxa"/>
            <w:tcBorders>
              <w:top w:val="single" w:sz="4" w:space="0" w:color="auto"/>
              <w:left w:val="single" w:sz="4" w:space="0" w:color="auto"/>
              <w:bottom w:val="single" w:sz="4" w:space="0" w:color="auto"/>
              <w:right w:val="single" w:sz="4" w:space="0" w:color="auto"/>
            </w:tcBorders>
            <w:shd w:val="clear" w:color="000000" w:fill="95B3D7"/>
            <w:vAlign w:val="center"/>
          </w:tcPr>
          <w:p w:rsidR="00B85A2B" w:rsidRDefault="00B85A2B" w:rsidP="00F45162">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业绩值</w:t>
            </w:r>
          </w:p>
        </w:tc>
        <w:tc>
          <w:tcPr>
            <w:tcW w:w="1381" w:type="dxa"/>
            <w:tcBorders>
              <w:top w:val="single" w:sz="4" w:space="0" w:color="auto"/>
              <w:left w:val="single" w:sz="4" w:space="0" w:color="auto"/>
              <w:bottom w:val="single" w:sz="4" w:space="0" w:color="auto"/>
              <w:right w:val="single" w:sz="4" w:space="0" w:color="auto"/>
            </w:tcBorders>
            <w:shd w:val="clear" w:color="000000" w:fill="95B3D7"/>
            <w:vAlign w:val="center"/>
          </w:tcPr>
          <w:p w:rsidR="00B85A2B" w:rsidRDefault="00B85A2B" w:rsidP="00F45162">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得分</w:t>
            </w:r>
          </w:p>
        </w:tc>
      </w:tr>
      <w:tr w:rsidR="00945C6A">
        <w:trPr>
          <w:trHeight w:val="728"/>
          <w:jc w:val="center"/>
        </w:trPr>
        <w:tc>
          <w:tcPr>
            <w:tcW w:w="1404" w:type="dxa"/>
            <w:tcBorders>
              <w:top w:val="single" w:sz="4" w:space="0" w:color="000000"/>
              <w:left w:val="single" w:sz="4" w:space="0" w:color="000000"/>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数量指标</w:t>
            </w:r>
          </w:p>
        </w:tc>
        <w:tc>
          <w:tcPr>
            <w:tcW w:w="1594" w:type="dxa"/>
            <w:tcBorders>
              <w:top w:val="single" w:sz="4" w:space="0" w:color="000000"/>
              <w:left w:val="nil"/>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赔偿面积</w:t>
            </w:r>
          </w:p>
        </w:tc>
        <w:tc>
          <w:tcPr>
            <w:tcW w:w="1381" w:type="dxa"/>
            <w:tcBorders>
              <w:top w:val="single" w:sz="4" w:space="0" w:color="000000"/>
              <w:left w:val="nil"/>
              <w:bottom w:val="single" w:sz="4" w:space="0" w:color="000000"/>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962.70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962.7平方米</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r>
      <w:tr w:rsidR="00945C6A">
        <w:trPr>
          <w:trHeight w:val="728"/>
          <w:jc w:val="center"/>
        </w:trPr>
        <w:tc>
          <w:tcPr>
            <w:tcW w:w="1404" w:type="dxa"/>
            <w:tcBorders>
              <w:top w:val="single" w:sz="4" w:space="0" w:color="000000"/>
              <w:left w:val="single" w:sz="4" w:space="0" w:color="000000"/>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质量指标</w:t>
            </w:r>
          </w:p>
        </w:tc>
        <w:tc>
          <w:tcPr>
            <w:tcW w:w="1594" w:type="dxa"/>
            <w:tcBorders>
              <w:top w:val="single" w:sz="4" w:space="0" w:color="000000"/>
              <w:left w:val="nil"/>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补助对象资格符合率（%）</w:t>
            </w:r>
          </w:p>
        </w:tc>
        <w:tc>
          <w:tcPr>
            <w:tcW w:w="1381" w:type="dxa"/>
            <w:tcBorders>
              <w:top w:val="single" w:sz="4" w:space="0" w:color="000000"/>
              <w:left w:val="nil"/>
              <w:bottom w:val="single" w:sz="4" w:space="0" w:color="000000"/>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r>
      <w:tr w:rsidR="00945C6A">
        <w:trPr>
          <w:trHeight w:val="728"/>
          <w:jc w:val="center"/>
        </w:trPr>
        <w:tc>
          <w:tcPr>
            <w:tcW w:w="1404" w:type="dxa"/>
            <w:tcBorders>
              <w:top w:val="single" w:sz="4" w:space="0" w:color="000000"/>
              <w:left w:val="single" w:sz="4" w:space="0" w:color="000000"/>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时效指标</w:t>
            </w:r>
          </w:p>
        </w:tc>
        <w:tc>
          <w:tcPr>
            <w:tcW w:w="1594" w:type="dxa"/>
            <w:tcBorders>
              <w:top w:val="single" w:sz="4" w:space="0" w:color="000000"/>
              <w:left w:val="nil"/>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补贴到位及时率（%）</w:t>
            </w:r>
          </w:p>
        </w:tc>
        <w:tc>
          <w:tcPr>
            <w:tcW w:w="1381" w:type="dxa"/>
            <w:tcBorders>
              <w:top w:val="single" w:sz="4" w:space="0" w:color="000000"/>
              <w:left w:val="nil"/>
              <w:bottom w:val="single" w:sz="4" w:space="0" w:color="000000"/>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r>
      <w:tr w:rsidR="00945C6A">
        <w:trPr>
          <w:trHeight w:val="728"/>
          <w:jc w:val="center"/>
        </w:trPr>
        <w:tc>
          <w:tcPr>
            <w:tcW w:w="1404" w:type="dxa"/>
            <w:tcBorders>
              <w:top w:val="single" w:sz="4" w:space="0" w:color="000000"/>
              <w:left w:val="single" w:sz="4" w:space="0" w:color="000000"/>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成本指标</w:t>
            </w:r>
          </w:p>
        </w:tc>
        <w:tc>
          <w:tcPr>
            <w:tcW w:w="1594" w:type="dxa"/>
            <w:tcBorders>
              <w:top w:val="single" w:sz="4" w:space="0" w:color="000000"/>
              <w:left w:val="nil"/>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赔偿金额</w:t>
            </w:r>
          </w:p>
        </w:tc>
        <w:tc>
          <w:tcPr>
            <w:tcW w:w="1381" w:type="dxa"/>
            <w:tcBorders>
              <w:top w:val="single" w:sz="4" w:space="0" w:color="000000"/>
              <w:left w:val="nil"/>
              <w:bottom w:val="single" w:sz="4" w:space="0" w:color="000000"/>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20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648638.20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648638.2元</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20</w:t>
            </w:r>
          </w:p>
        </w:tc>
      </w:tr>
    </w:tbl>
    <w:p w:rsidR="00B85A2B" w:rsidRDefault="00B85A2B" w:rsidP="00E56E53">
      <w:pPr>
        <w:ind w:firstLineChars="0" w:firstLine="0"/>
        <w:rPr>
          <w:szCs w:val="44"/>
        </w:rPr>
      </w:pPr>
    </w:p>
    <w:p w:rsidR="00B85A2B" w:rsidRDefault="00B85A2B" w:rsidP="00E56E53">
      <w:pPr>
        <w:pStyle w:val="-0"/>
        <w:ind w:left="560"/>
      </w:pPr>
      <w:bookmarkStart w:id="8" w:name="_Toc61505644"/>
      <w:r>
        <w:rPr>
          <w:rFonts w:hint="eastAsia"/>
        </w:rPr>
        <w:lastRenderedPageBreak/>
        <w:t>（三）项目效益情况</w:t>
      </w:r>
      <w:bookmarkEnd w:id="8"/>
    </w:p>
    <w:tbl>
      <w:tblPr>
        <w:tblW w:w="0" w:type="auto"/>
        <w:jc w:val="center"/>
        <w:tblLayout w:type="fixed"/>
        <w:tblLook w:val="0000" w:firstRow="0" w:lastRow="0" w:firstColumn="0" w:lastColumn="0" w:noHBand="0" w:noVBand="0"/>
      </w:tblPr>
      <w:tblGrid>
        <w:gridCol w:w="1404"/>
        <w:gridCol w:w="1594"/>
        <w:gridCol w:w="1381"/>
        <w:gridCol w:w="1381"/>
        <w:gridCol w:w="1381"/>
        <w:gridCol w:w="1381"/>
      </w:tblGrid>
      <w:tr w:rsidR="00B85A2B" w:rsidTr="00A52539">
        <w:trPr>
          <w:trHeight w:val="728"/>
          <w:jc w:val="center"/>
        </w:trPr>
        <w:tc>
          <w:tcPr>
            <w:tcW w:w="1404" w:type="dxa"/>
            <w:tcBorders>
              <w:top w:val="single" w:sz="4" w:space="0" w:color="000000"/>
              <w:left w:val="single" w:sz="4" w:space="0" w:color="000000"/>
              <w:bottom w:val="single" w:sz="4" w:space="0" w:color="000000"/>
              <w:right w:val="single" w:sz="4" w:space="0" w:color="000000"/>
            </w:tcBorders>
            <w:shd w:val="clear" w:color="000000" w:fill="95B3D7"/>
            <w:vAlign w:val="center"/>
          </w:tcPr>
          <w:p w:rsidR="00B85A2B" w:rsidRDefault="00B85A2B" w:rsidP="00A52539">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二级指标</w:t>
            </w:r>
          </w:p>
        </w:tc>
        <w:tc>
          <w:tcPr>
            <w:tcW w:w="1594" w:type="dxa"/>
            <w:tcBorders>
              <w:top w:val="single" w:sz="4" w:space="0" w:color="000000"/>
              <w:left w:val="nil"/>
              <w:bottom w:val="single" w:sz="4" w:space="0" w:color="000000"/>
              <w:right w:val="single" w:sz="4" w:space="0" w:color="000000"/>
            </w:tcBorders>
            <w:shd w:val="clear" w:color="000000" w:fill="95B3D7"/>
            <w:vAlign w:val="center"/>
          </w:tcPr>
          <w:p w:rsidR="00B85A2B" w:rsidRDefault="00B85A2B" w:rsidP="00A52539">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三级指标</w:t>
            </w:r>
          </w:p>
        </w:tc>
        <w:tc>
          <w:tcPr>
            <w:tcW w:w="1381" w:type="dxa"/>
            <w:tcBorders>
              <w:top w:val="single" w:sz="4" w:space="0" w:color="000000"/>
              <w:left w:val="nil"/>
              <w:bottom w:val="single" w:sz="4" w:space="0" w:color="000000"/>
              <w:right w:val="single" w:sz="4" w:space="0" w:color="auto"/>
            </w:tcBorders>
            <w:shd w:val="clear" w:color="000000" w:fill="95B3D7"/>
            <w:vAlign w:val="center"/>
          </w:tcPr>
          <w:p w:rsidR="00B85A2B" w:rsidRDefault="00B85A2B" w:rsidP="00A52539">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权重</w:t>
            </w:r>
          </w:p>
        </w:tc>
        <w:tc>
          <w:tcPr>
            <w:tcW w:w="1381" w:type="dxa"/>
            <w:tcBorders>
              <w:top w:val="single" w:sz="4" w:space="0" w:color="auto"/>
              <w:left w:val="single" w:sz="4" w:space="0" w:color="auto"/>
              <w:bottom w:val="single" w:sz="4" w:space="0" w:color="auto"/>
              <w:right w:val="single" w:sz="4" w:space="0" w:color="auto"/>
            </w:tcBorders>
            <w:shd w:val="clear" w:color="000000" w:fill="95B3D7"/>
            <w:vAlign w:val="center"/>
          </w:tcPr>
          <w:p w:rsidR="00B85A2B" w:rsidRDefault="00B85A2B" w:rsidP="00A52539">
            <w:pPr>
              <w:widowControl/>
              <w:spacing w:line="240" w:lineRule="atLeast"/>
              <w:ind w:firstLineChars="50" w:firstLine="12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目标值</w:t>
            </w:r>
          </w:p>
        </w:tc>
        <w:tc>
          <w:tcPr>
            <w:tcW w:w="1381" w:type="dxa"/>
            <w:tcBorders>
              <w:top w:val="single" w:sz="4" w:space="0" w:color="auto"/>
              <w:left w:val="single" w:sz="4" w:space="0" w:color="auto"/>
              <w:bottom w:val="single" w:sz="4" w:space="0" w:color="auto"/>
              <w:right w:val="single" w:sz="4" w:space="0" w:color="auto"/>
            </w:tcBorders>
            <w:shd w:val="clear" w:color="000000" w:fill="95B3D7"/>
            <w:vAlign w:val="center"/>
          </w:tcPr>
          <w:p w:rsidR="00B85A2B" w:rsidRDefault="00B85A2B" w:rsidP="00A52539">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业绩值</w:t>
            </w:r>
          </w:p>
        </w:tc>
        <w:tc>
          <w:tcPr>
            <w:tcW w:w="1381" w:type="dxa"/>
            <w:tcBorders>
              <w:top w:val="single" w:sz="4" w:space="0" w:color="auto"/>
              <w:left w:val="single" w:sz="4" w:space="0" w:color="auto"/>
              <w:bottom w:val="single" w:sz="4" w:space="0" w:color="auto"/>
              <w:right w:val="single" w:sz="4" w:space="0" w:color="auto"/>
            </w:tcBorders>
            <w:shd w:val="clear" w:color="000000" w:fill="95B3D7"/>
            <w:vAlign w:val="center"/>
          </w:tcPr>
          <w:p w:rsidR="00B85A2B" w:rsidRDefault="00B85A2B" w:rsidP="00A52539">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得分</w:t>
            </w:r>
          </w:p>
        </w:tc>
      </w:tr>
      <w:tr w:rsidR="00945C6A">
        <w:trPr>
          <w:trHeight w:val="728"/>
          <w:jc w:val="center"/>
        </w:trPr>
        <w:tc>
          <w:tcPr>
            <w:tcW w:w="1404" w:type="dxa"/>
            <w:tcBorders>
              <w:top w:val="single" w:sz="4" w:space="0" w:color="000000"/>
              <w:left w:val="single" w:sz="4" w:space="0" w:color="000000"/>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社会效益</w:t>
            </w:r>
          </w:p>
        </w:tc>
        <w:tc>
          <w:tcPr>
            <w:tcW w:w="1594" w:type="dxa"/>
            <w:tcBorders>
              <w:top w:val="single" w:sz="4" w:space="0" w:color="000000"/>
              <w:left w:val="nil"/>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有效改善居民生活环境</w:t>
            </w:r>
          </w:p>
        </w:tc>
        <w:tc>
          <w:tcPr>
            <w:tcW w:w="1381" w:type="dxa"/>
            <w:tcBorders>
              <w:top w:val="single" w:sz="4" w:space="0" w:color="000000"/>
              <w:left w:val="nil"/>
              <w:bottom w:val="single" w:sz="4" w:space="0" w:color="000000"/>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15</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改善</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80%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12</w:t>
            </w:r>
          </w:p>
        </w:tc>
      </w:tr>
      <w:tr w:rsidR="00945C6A">
        <w:trPr>
          <w:trHeight w:val="728"/>
          <w:jc w:val="center"/>
        </w:trPr>
        <w:tc>
          <w:tcPr>
            <w:tcW w:w="1404" w:type="dxa"/>
            <w:tcBorders>
              <w:top w:val="single" w:sz="4" w:space="0" w:color="000000"/>
              <w:left w:val="single" w:sz="4" w:space="0" w:color="000000"/>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可持续影响指标</w:t>
            </w:r>
          </w:p>
        </w:tc>
        <w:tc>
          <w:tcPr>
            <w:tcW w:w="1594" w:type="dxa"/>
            <w:tcBorders>
              <w:top w:val="single" w:sz="4" w:space="0" w:color="000000"/>
              <w:left w:val="nil"/>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建立健全长效发展机制建设</w:t>
            </w:r>
          </w:p>
        </w:tc>
        <w:tc>
          <w:tcPr>
            <w:tcW w:w="1381" w:type="dxa"/>
            <w:tcBorders>
              <w:top w:val="single" w:sz="4" w:space="0" w:color="000000"/>
              <w:left w:val="nil"/>
              <w:bottom w:val="single" w:sz="4" w:space="0" w:color="000000"/>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15</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健全</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80%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12</w:t>
            </w:r>
          </w:p>
        </w:tc>
      </w:tr>
    </w:tbl>
    <w:p w:rsidR="00B85A2B" w:rsidRPr="00BB2CA8" w:rsidRDefault="00B85A2B" w:rsidP="00BB2CA8">
      <w:pPr>
        <w:widowControl/>
        <w:ind w:firstLineChars="0" w:firstLine="0"/>
        <w:jc w:val="left"/>
        <w:rPr>
          <w:szCs w:val="44"/>
        </w:rPr>
      </w:pPr>
      <w:bookmarkStart w:id="9" w:name="_Toc61505645"/>
      <w:r>
        <w:rPr>
          <w:rFonts w:hint="eastAsia"/>
        </w:rPr>
        <w:t>（四）项目满意度情况</w:t>
      </w:r>
      <w:bookmarkEnd w:id="9"/>
    </w:p>
    <w:tbl>
      <w:tblPr>
        <w:tblW w:w="0" w:type="auto"/>
        <w:jc w:val="center"/>
        <w:tblLayout w:type="fixed"/>
        <w:tblLook w:val="0000" w:firstRow="0" w:lastRow="0" w:firstColumn="0" w:lastColumn="0" w:noHBand="0" w:noVBand="0"/>
      </w:tblPr>
      <w:tblGrid>
        <w:gridCol w:w="1404"/>
        <w:gridCol w:w="2916"/>
        <w:gridCol w:w="1381"/>
        <w:gridCol w:w="1381"/>
        <w:gridCol w:w="1381"/>
        <w:gridCol w:w="1381"/>
      </w:tblGrid>
      <w:tr w:rsidR="00B85A2B" w:rsidTr="00F14561">
        <w:trPr>
          <w:trHeight w:val="728"/>
          <w:jc w:val="center"/>
        </w:trPr>
        <w:tc>
          <w:tcPr>
            <w:tcW w:w="1404" w:type="dxa"/>
            <w:tcBorders>
              <w:top w:val="single" w:sz="4" w:space="0" w:color="000000"/>
              <w:left w:val="single" w:sz="4" w:space="0" w:color="000000"/>
              <w:bottom w:val="single" w:sz="4" w:space="0" w:color="000000"/>
              <w:right w:val="single" w:sz="4" w:space="0" w:color="000000"/>
            </w:tcBorders>
            <w:shd w:val="clear" w:color="000000" w:fill="95B3D7"/>
            <w:vAlign w:val="center"/>
          </w:tcPr>
          <w:p w:rsidR="00B85A2B" w:rsidRDefault="00B85A2B" w:rsidP="00A52539">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二级指标</w:t>
            </w:r>
          </w:p>
        </w:tc>
        <w:tc>
          <w:tcPr>
            <w:tcW w:w="2916" w:type="dxa"/>
            <w:tcBorders>
              <w:top w:val="single" w:sz="4" w:space="0" w:color="000000"/>
              <w:left w:val="nil"/>
              <w:bottom w:val="single" w:sz="4" w:space="0" w:color="000000"/>
              <w:right w:val="single" w:sz="4" w:space="0" w:color="000000"/>
            </w:tcBorders>
            <w:shd w:val="clear" w:color="000000" w:fill="95B3D7"/>
            <w:vAlign w:val="center"/>
          </w:tcPr>
          <w:p w:rsidR="00B85A2B" w:rsidRDefault="00B85A2B" w:rsidP="00A52539">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三级指标</w:t>
            </w:r>
          </w:p>
        </w:tc>
        <w:tc>
          <w:tcPr>
            <w:tcW w:w="1381" w:type="dxa"/>
            <w:tcBorders>
              <w:top w:val="single" w:sz="4" w:space="0" w:color="000000"/>
              <w:left w:val="nil"/>
              <w:bottom w:val="single" w:sz="4" w:space="0" w:color="000000"/>
              <w:right w:val="single" w:sz="4" w:space="0" w:color="auto"/>
            </w:tcBorders>
            <w:shd w:val="clear" w:color="000000" w:fill="95B3D7"/>
            <w:vAlign w:val="center"/>
          </w:tcPr>
          <w:p w:rsidR="00B85A2B" w:rsidRDefault="00B85A2B" w:rsidP="00A52539">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权重</w:t>
            </w:r>
          </w:p>
        </w:tc>
        <w:tc>
          <w:tcPr>
            <w:tcW w:w="1381" w:type="dxa"/>
            <w:tcBorders>
              <w:top w:val="single" w:sz="4" w:space="0" w:color="auto"/>
              <w:left w:val="single" w:sz="4" w:space="0" w:color="auto"/>
              <w:bottom w:val="single" w:sz="4" w:space="0" w:color="auto"/>
              <w:right w:val="single" w:sz="4" w:space="0" w:color="auto"/>
            </w:tcBorders>
            <w:shd w:val="clear" w:color="000000" w:fill="95B3D7"/>
            <w:vAlign w:val="center"/>
          </w:tcPr>
          <w:p w:rsidR="00B85A2B" w:rsidRDefault="00B85A2B" w:rsidP="00A52539">
            <w:pPr>
              <w:widowControl/>
              <w:spacing w:line="240" w:lineRule="atLeast"/>
              <w:ind w:firstLineChars="50" w:firstLine="12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目标值</w:t>
            </w:r>
          </w:p>
        </w:tc>
        <w:tc>
          <w:tcPr>
            <w:tcW w:w="1381" w:type="dxa"/>
            <w:tcBorders>
              <w:top w:val="single" w:sz="4" w:space="0" w:color="auto"/>
              <w:left w:val="single" w:sz="4" w:space="0" w:color="auto"/>
              <w:bottom w:val="single" w:sz="4" w:space="0" w:color="auto"/>
              <w:right w:val="single" w:sz="4" w:space="0" w:color="auto"/>
            </w:tcBorders>
            <w:shd w:val="clear" w:color="000000" w:fill="95B3D7"/>
            <w:vAlign w:val="center"/>
          </w:tcPr>
          <w:p w:rsidR="00B85A2B" w:rsidRDefault="00B85A2B" w:rsidP="00A52539">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业绩值</w:t>
            </w:r>
          </w:p>
        </w:tc>
        <w:tc>
          <w:tcPr>
            <w:tcW w:w="1381" w:type="dxa"/>
            <w:tcBorders>
              <w:top w:val="single" w:sz="4" w:space="0" w:color="auto"/>
              <w:left w:val="single" w:sz="4" w:space="0" w:color="auto"/>
              <w:bottom w:val="single" w:sz="4" w:space="0" w:color="auto"/>
              <w:right w:val="single" w:sz="4" w:space="0" w:color="auto"/>
            </w:tcBorders>
            <w:shd w:val="clear" w:color="000000" w:fill="95B3D7"/>
            <w:vAlign w:val="center"/>
          </w:tcPr>
          <w:p w:rsidR="00B85A2B" w:rsidRDefault="00B85A2B" w:rsidP="00A52539">
            <w:pPr>
              <w:widowControl/>
              <w:spacing w:line="240" w:lineRule="atLeast"/>
              <w:ind w:firstLineChars="0" w:firstLine="0"/>
              <w:jc w:val="center"/>
              <w:rPr>
                <w:rFonts w:ascii="Times New Roman" w:hAnsi="Times New Roman" w:cs="Times New Roman"/>
                <w:b/>
                <w:bCs/>
                <w:kern w:val="0"/>
                <w:sz w:val="24"/>
                <w:szCs w:val="24"/>
              </w:rPr>
            </w:pPr>
            <w:r>
              <w:rPr>
                <w:rFonts w:ascii="Times New Roman" w:hAnsi="Times New Roman" w:cs="Times New Roman" w:hint="eastAsia"/>
                <w:b/>
                <w:bCs/>
                <w:kern w:val="0"/>
                <w:sz w:val="24"/>
                <w:szCs w:val="24"/>
              </w:rPr>
              <w:t>得分</w:t>
            </w:r>
          </w:p>
        </w:tc>
      </w:tr>
      <w:tr w:rsidR="00945C6A">
        <w:trPr>
          <w:trHeight w:val="728"/>
          <w:jc w:val="center"/>
        </w:trPr>
        <w:tc>
          <w:tcPr>
            <w:tcW w:w="1404" w:type="dxa"/>
            <w:tcBorders>
              <w:top w:val="single" w:sz="4" w:space="0" w:color="000000"/>
              <w:left w:val="single" w:sz="4" w:space="0" w:color="000000"/>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服务对象满意度指标</w:t>
            </w:r>
          </w:p>
        </w:tc>
        <w:tc>
          <w:tcPr>
            <w:tcW w:w="2916" w:type="dxa"/>
            <w:tcBorders>
              <w:top w:val="single" w:sz="4" w:space="0" w:color="000000"/>
              <w:left w:val="nil"/>
              <w:bottom w:val="single" w:sz="4" w:space="0" w:color="000000"/>
              <w:right w:val="single" w:sz="4" w:space="0" w:color="000000"/>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赔偿对象满意度（%）</w:t>
            </w:r>
          </w:p>
        </w:tc>
        <w:tc>
          <w:tcPr>
            <w:tcW w:w="1381" w:type="dxa"/>
            <w:tcBorders>
              <w:top w:val="single" w:sz="4" w:space="0" w:color="000000"/>
              <w:left w:val="nil"/>
              <w:bottom w:val="single" w:sz="4" w:space="0" w:color="000000"/>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95%</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95%</w:t>
            </w:r>
          </w:p>
        </w:tc>
        <w:tc>
          <w:tcPr>
            <w:tcW w:w="1381"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r>
    </w:tbl>
    <w:p w:rsidR="00B85A2B" w:rsidRPr="00BB2CA8" w:rsidRDefault="00B85A2B" w:rsidP="00BB2CA8">
      <w:pPr>
        <w:widowControl/>
        <w:ind w:firstLineChars="0" w:firstLine="0"/>
        <w:jc w:val="left"/>
        <w:rPr>
          <w:szCs w:val="44"/>
        </w:rPr>
      </w:pPr>
      <w:bookmarkStart w:id="10" w:name="_Toc61505646"/>
      <w:r w:rsidRPr="00027C90">
        <w:rPr>
          <w:rFonts w:ascii="仿宋" w:eastAsia="仿宋" w:hAnsi="仿宋" w:cs="仿宋" w:hint="eastAsia"/>
          <w:b/>
        </w:rPr>
        <w:t>三、</w:t>
      </w:r>
      <w:bookmarkStart w:id="11" w:name="_Toc23655"/>
      <w:bookmarkStart w:id="12" w:name="_Toc17451"/>
      <w:r>
        <w:rPr>
          <w:rFonts w:ascii="仿宋" w:eastAsia="仿宋" w:hAnsi="仿宋" w:cs="仿宋" w:hint="eastAsia"/>
          <w:b/>
        </w:rPr>
        <w:t>项目绩效分析</w:t>
      </w:r>
      <w:bookmarkEnd w:id="10"/>
      <w:bookmarkEnd w:id="11"/>
      <w:bookmarkEnd w:id="12"/>
    </w:p>
    <w:p w:rsidR="00B85A2B" w:rsidRDefault="00B85A2B" w:rsidP="00A52539">
      <w:pPr>
        <w:pStyle w:val="-"/>
        <w:numPr>
          <w:ilvl w:val="0"/>
          <w:numId w:val="8"/>
        </w:numPr>
        <w:ind w:leftChars="250" w:left="1125" w:firstLineChars="0"/>
        <w:rPr>
          <w:rFonts w:ascii="仿宋_GB2312"/>
          <w:b/>
        </w:rPr>
      </w:pPr>
      <w:r>
        <w:rPr>
          <w:rFonts w:ascii="仿宋_GB2312" w:hint="eastAsia"/>
          <w:b/>
        </w:rPr>
        <w:t>项目实施和预算执行情况及分析</w:t>
      </w:r>
    </w:p>
    <w:p w:rsidR="00B85A2B" w:rsidRDefault="00225B36" w:rsidP="00843FC2">
      <w:pPr>
        <w:pStyle w:val="-"/>
        <w:ind w:leftChars="405" w:left="1134" w:firstLineChars="0" w:firstLine="426"/>
        <w:rPr>
          <w:rFonts w:ascii="仿宋_GB2312"/>
          <w:bCs/>
        </w:rPr>
      </w:pPr>
      <w:r w:rsidRPr="00225B36">
        <w:rPr>
          <w:rFonts w:ascii="仿宋_GB2312" w:hint="eastAsia"/>
          <w:bCs/>
        </w:rPr>
        <w:t>大宁县建筑设备安装总公司办公楼拆迁追加补偿款追加预算到位64.86万元，追加预算执行64.86万元，追加预算到位率100%，追加预算执行率100%</w:t>
      </w:r>
      <w:r>
        <w:rPr>
          <w:rFonts w:ascii="仿宋_GB2312" w:hint="eastAsia"/>
          <w:bCs/>
        </w:rPr>
        <w:t>,保障</w:t>
      </w:r>
      <w:r>
        <w:rPr>
          <w:rFonts w:ascii="仿宋_GB2312"/>
          <w:bCs/>
        </w:rPr>
        <w:t>了</w:t>
      </w:r>
      <w:r>
        <w:rPr>
          <w:rFonts w:ascii="仿宋_GB2312" w:hint="eastAsia"/>
          <w:bCs/>
        </w:rPr>
        <w:t>该项目</w:t>
      </w:r>
      <w:r>
        <w:rPr>
          <w:rFonts w:ascii="仿宋_GB2312"/>
          <w:bCs/>
        </w:rPr>
        <w:t>顺利进行。</w:t>
      </w:r>
    </w:p>
    <w:p w:rsidR="00B85A2B" w:rsidRDefault="00B85A2B" w:rsidP="00A52539">
      <w:pPr>
        <w:pStyle w:val="-"/>
        <w:ind w:leftChars="250" w:left="700" w:firstLineChars="0" w:firstLine="0"/>
        <w:rPr>
          <w:rFonts w:ascii="仿宋_GB2312"/>
          <w:bCs/>
        </w:rPr>
      </w:pPr>
    </w:p>
    <w:p w:rsidR="00B85A2B" w:rsidRDefault="00B85A2B" w:rsidP="00A52539">
      <w:pPr>
        <w:pStyle w:val="-"/>
        <w:numPr>
          <w:ilvl w:val="0"/>
          <w:numId w:val="8"/>
        </w:numPr>
        <w:ind w:leftChars="250" w:left="1125" w:firstLineChars="0"/>
        <w:rPr>
          <w:rFonts w:ascii="仿宋_GB2312"/>
          <w:b/>
        </w:rPr>
      </w:pPr>
      <w:r>
        <w:rPr>
          <w:rFonts w:ascii="仿宋_GB2312" w:hint="eastAsia"/>
          <w:b/>
        </w:rPr>
        <w:lastRenderedPageBreak/>
        <w:t>产出情况及分析</w:t>
      </w:r>
    </w:p>
    <w:p w:rsidR="00B85A2B" w:rsidRPr="00BB2CA8" w:rsidRDefault="00225B36" w:rsidP="00BB2CA8">
      <w:pPr>
        <w:pStyle w:val="-"/>
        <w:ind w:left="425" w:firstLineChars="50" w:firstLine="140"/>
        <w:rPr>
          <w:rFonts w:hint="eastAsia"/>
        </w:rPr>
      </w:pPr>
      <w:r>
        <w:rPr>
          <w:rFonts w:hint="eastAsia"/>
        </w:rPr>
        <w:t>该</w:t>
      </w:r>
      <w:r>
        <w:t>项目</w:t>
      </w:r>
      <w:r>
        <w:rPr>
          <w:rFonts w:hint="eastAsia"/>
        </w:rPr>
        <w:t>所涉及</w:t>
      </w:r>
      <w:r>
        <w:t>赔偿金已合理合规及时发放到位</w:t>
      </w:r>
      <w:r>
        <w:rPr>
          <w:rFonts w:hint="eastAsia"/>
        </w:rPr>
        <w:t>，</w:t>
      </w:r>
      <w:r>
        <w:t>保障了大宁县建筑设备安装总公司办公楼</w:t>
      </w:r>
      <w:r>
        <w:rPr>
          <w:rFonts w:hint="eastAsia"/>
        </w:rPr>
        <w:t xml:space="preserve"> </w:t>
      </w:r>
      <w:r>
        <w:t>4</w:t>
      </w:r>
      <w:r>
        <w:t>层砖混结构，建筑面积</w:t>
      </w:r>
      <w:r>
        <w:t>879.1</w:t>
      </w:r>
      <w:r>
        <w:t>平方米</w:t>
      </w:r>
      <w:r>
        <w:rPr>
          <w:rFonts w:hint="eastAsia"/>
        </w:rPr>
        <w:t>；</w:t>
      </w:r>
      <w:r>
        <w:t>临街</w:t>
      </w:r>
      <w:r>
        <w:t>1</w:t>
      </w:r>
      <w:r>
        <w:t>层为商用房屋，面积</w:t>
      </w:r>
      <w:r>
        <w:t>197.59</w:t>
      </w:r>
      <w:r>
        <w:t>平方米，另有临街商用房屋</w:t>
      </w:r>
      <w:r>
        <w:t>83.6</w:t>
      </w:r>
      <w:r>
        <w:t>平方米</w:t>
      </w:r>
      <w:r>
        <w:rPr>
          <w:rFonts w:hint="eastAsia"/>
        </w:rPr>
        <w:t>顺利拆除。</w:t>
      </w:r>
    </w:p>
    <w:p w:rsidR="00B85A2B" w:rsidRDefault="00B85A2B" w:rsidP="00A52539">
      <w:pPr>
        <w:pStyle w:val="-"/>
        <w:numPr>
          <w:ilvl w:val="0"/>
          <w:numId w:val="8"/>
        </w:numPr>
        <w:ind w:leftChars="250" w:left="1125" w:firstLineChars="0"/>
        <w:rPr>
          <w:rFonts w:ascii="仿宋_GB2312"/>
          <w:b/>
        </w:rPr>
      </w:pPr>
      <w:r>
        <w:rPr>
          <w:rFonts w:ascii="仿宋_GB2312" w:hint="eastAsia"/>
          <w:b/>
        </w:rPr>
        <w:t>效益情况及分析</w:t>
      </w:r>
    </w:p>
    <w:p w:rsidR="00B85A2B" w:rsidRDefault="00225B36" w:rsidP="00BB2CA8">
      <w:pPr>
        <w:pStyle w:val="-"/>
        <w:ind w:leftChars="405" w:left="1134" w:firstLineChars="0" w:firstLine="426"/>
        <w:rPr>
          <w:rFonts w:ascii="仿宋_GB2312" w:hint="eastAsia"/>
          <w:bCs/>
        </w:rPr>
      </w:pPr>
      <w:r w:rsidRPr="00225B36">
        <w:rPr>
          <w:rFonts w:ascii="仿宋_GB2312" w:hint="eastAsia"/>
          <w:bCs/>
        </w:rPr>
        <w:t>该项目的实施改善了城市面貌，改善了居住环境和居住质量，改善城区落后面貌、加快了城市基础建设的步伐、改变了城市基础设施条件、使原来落后的城市面貌变为县城靓丽的风景，进一步换发老城区的生机和活力，提高了城市的管理水平。</w:t>
      </w:r>
    </w:p>
    <w:p w:rsidR="00B85A2B" w:rsidRDefault="00B85A2B" w:rsidP="00A52539">
      <w:pPr>
        <w:pStyle w:val="-"/>
        <w:numPr>
          <w:ilvl w:val="0"/>
          <w:numId w:val="8"/>
        </w:numPr>
        <w:ind w:leftChars="250" w:left="1125" w:firstLineChars="0"/>
        <w:rPr>
          <w:rFonts w:ascii="仿宋_GB2312"/>
          <w:b/>
        </w:rPr>
      </w:pPr>
      <w:r>
        <w:rPr>
          <w:rFonts w:ascii="仿宋_GB2312" w:hint="eastAsia"/>
          <w:b/>
        </w:rPr>
        <w:t>满意度情况及分析</w:t>
      </w:r>
    </w:p>
    <w:p w:rsidR="00B85A2B" w:rsidRPr="00BB2CA8" w:rsidRDefault="00225B36" w:rsidP="00843FC2">
      <w:pPr>
        <w:pStyle w:val="-"/>
        <w:ind w:leftChars="354" w:left="991" w:firstLineChars="0" w:firstLine="569"/>
        <w:rPr>
          <w:rFonts w:ascii="仿宋_GB2312" w:hint="eastAsia"/>
          <w:bCs/>
        </w:rPr>
      </w:pPr>
      <w:r w:rsidRPr="00BB2CA8">
        <w:rPr>
          <w:rFonts w:ascii="仿宋_GB2312" w:hAnsi="DengXian" w:cs="仿宋" w:hint="eastAsia"/>
          <w:color w:val="000000"/>
          <w:highlight w:val="white"/>
        </w:rPr>
        <w:t>赔偿对象满意度</w:t>
      </w:r>
      <w:r w:rsidRPr="00BB2CA8">
        <w:rPr>
          <w:rFonts w:ascii="仿宋_GB2312" w:hAnsi="DengXian" w:cs="仿宋" w:hint="eastAsia"/>
          <w:color w:val="000000"/>
        </w:rPr>
        <w:t>95%。</w:t>
      </w:r>
    </w:p>
    <w:p w:rsidR="00B85A2B" w:rsidRDefault="00B85A2B" w:rsidP="00E56E53">
      <w:pPr>
        <w:pStyle w:val="-3"/>
      </w:pPr>
      <w:bookmarkStart w:id="13" w:name="_Toc61505647"/>
      <w:r w:rsidRPr="00027C90">
        <w:rPr>
          <w:rFonts w:ascii="仿宋" w:eastAsia="仿宋" w:hAnsi="仿宋" w:cs="仿宋" w:hint="eastAsia"/>
          <w:b/>
          <w:bCs w:val="0"/>
        </w:rPr>
        <w:t>四、项目主要经验做法</w:t>
      </w:r>
      <w:bookmarkEnd w:id="13"/>
      <w:r>
        <w:t xml:space="preserve"> </w:t>
      </w:r>
    </w:p>
    <w:p w:rsidR="00B85A2B" w:rsidRDefault="00225B36" w:rsidP="00843FC2">
      <w:pPr>
        <w:pStyle w:val="-"/>
        <w:ind w:firstLineChars="300" w:firstLine="840"/>
      </w:pPr>
      <w:r w:rsidRPr="00225B36">
        <w:rPr>
          <w:rFonts w:hint="eastAsia"/>
        </w:rPr>
        <w:t>按照大宁县城市规划要求对大宁县建筑设备安装总公司办公楼进行拆迁，该项目的实施改善了城市面貌，改善了居住环境和居住质量，改善城区落后面貌、加快了城市基础建设的步伐、改变了城市基础设施条件、使原来落后的城市面貌变为县城靓丽的风景，进一步换发老城区的生机和活力，提高了城市的管理水平。</w:t>
      </w:r>
    </w:p>
    <w:p w:rsidR="00B85A2B" w:rsidRPr="00027C90" w:rsidRDefault="00B85A2B" w:rsidP="00E56E53">
      <w:pPr>
        <w:pStyle w:val="-3"/>
        <w:rPr>
          <w:rFonts w:ascii="仿宋" w:eastAsia="仿宋" w:hAnsi="仿宋" w:cs="仿宋"/>
          <w:b/>
          <w:bCs w:val="0"/>
        </w:rPr>
      </w:pPr>
      <w:bookmarkStart w:id="14" w:name="_Toc61505648"/>
      <w:r>
        <w:rPr>
          <w:rFonts w:ascii="仿宋" w:eastAsia="仿宋" w:hAnsi="仿宋" w:cs="仿宋" w:hint="eastAsia"/>
          <w:b/>
          <w:bCs w:val="0"/>
        </w:rPr>
        <w:t>五</w:t>
      </w:r>
      <w:r w:rsidRPr="00027C90">
        <w:rPr>
          <w:rFonts w:ascii="仿宋" w:eastAsia="仿宋" w:hAnsi="仿宋" w:cs="仿宋" w:hint="eastAsia"/>
          <w:b/>
          <w:bCs w:val="0"/>
        </w:rPr>
        <w:t>、项目管理中存在问题及原因分析</w:t>
      </w:r>
      <w:bookmarkEnd w:id="14"/>
    </w:p>
    <w:p w:rsidR="00BB2CA8" w:rsidRDefault="006D18B0" w:rsidP="00BB2CA8">
      <w:pPr>
        <w:pStyle w:val="-"/>
        <w:ind w:firstLineChars="300" w:firstLine="840"/>
      </w:pPr>
      <w:r w:rsidRPr="006D18B0">
        <w:rPr>
          <w:rFonts w:hint="eastAsia"/>
        </w:rPr>
        <w:t>监管力度仍需加强，探索建立长效机制、建立健全各项制度。</w:t>
      </w:r>
      <w:bookmarkStart w:id="15" w:name="_Toc61505649"/>
    </w:p>
    <w:p w:rsidR="00B85A2B" w:rsidRPr="00BB2CA8" w:rsidRDefault="00B85A2B" w:rsidP="00BB2CA8">
      <w:pPr>
        <w:pStyle w:val="-"/>
        <w:ind w:firstLineChars="71"/>
        <w:rPr>
          <w:rFonts w:hint="eastAsia"/>
        </w:rPr>
      </w:pPr>
      <w:r>
        <w:rPr>
          <w:rFonts w:ascii="仿宋" w:eastAsia="仿宋" w:hAnsi="仿宋" w:cs="仿宋" w:hint="eastAsia"/>
          <w:b/>
        </w:rPr>
        <w:lastRenderedPageBreak/>
        <w:t>六</w:t>
      </w:r>
      <w:r w:rsidRPr="00027C90">
        <w:rPr>
          <w:rFonts w:ascii="仿宋" w:eastAsia="仿宋" w:hAnsi="仿宋" w:cs="仿宋" w:hint="eastAsia"/>
          <w:b/>
        </w:rPr>
        <w:t>、进一步加强项目管理</w:t>
      </w:r>
      <w:r>
        <w:rPr>
          <w:rFonts w:ascii="仿宋" w:eastAsia="仿宋" w:hAnsi="仿宋" w:cs="仿宋" w:hint="eastAsia"/>
          <w:b/>
        </w:rPr>
        <w:t>措施及</w:t>
      </w:r>
      <w:r w:rsidRPr="00027C90">
        <w:rPr>
          <w:rFonts w:ascii="仿宋" w:eastAsia="仿宋" w:hAnsi="仿宋" w:cs="仿宋" w:hint="eastAsia"/>
          <w:b/>
        </w:rPr>
        <w:t>建议</w:t>
      </w:r>
      <w:bookmarkEnd w:id="15"/>
    </w:p>
    <w:p w:rsidR="00B85A2B" w:rsidRDefault="006D18B0" w:rsidP="00B535AB">
      <w:pPr>
        <w:pStyle w:val="-"/>
        <w:ind w:firstLine="560"/>
        <w:sectPr w:rsidR="00B85A2B" w:rsidSect="006570A5">
          <w:footerReference w:type="default" r:id="rId14"/>
          <w:pgSz w:w="16838" w:h="11906" w:orient="landscape"/>
          <w:pgMar w:top="1800" w:right="1440" w:bottom="1800" w:left="1440" w:header="851" w:footer="992" w:gutter="0"/>
          <w:pgNumType w:start="1"/>
          <w:cols w:space="425"/>
          <w:docGrid w:type="lines" w:linePitch="381"/>
        </w:sectPr>
      </w:pPr>
      <w:r w:rsidRPr="006D18B0">
        <w:rPr>
          <w:rFonts w:hint="eastAsia"/>
        </w:rPr>
        <w:t>1</w:t>
      </w:r>
      <w:r w:rsidRPr="006D18B0">
        <w:rPr>
          <w:rFonts w:hint="eastAsia"/>
        </w:rPr>
        <w:t>、建议加强监管力度，探索建立长效机制、建立健全各项制度。</w:t>
      </w:r>
      <w:r w:rsidRPr="006D18B0">
        <w:rPr>
          <w:rFonts w:hint="eastAsia"/>
        </w:rPr>
        <w:t>2</w:t>
      </w:r>
      <w:r w:rsidRPr="006D18B0">
        <w:rPr>
          <w:rFonts w:hint="eastAsia"/>
        </w:rPr>
        <w:t>、进一步建立健全长效发展机制建设，改善了居住环境和居住质量、改善了城区落后面貌、加快了城市基础建设的步伐、改变了城市基础设施条件、使原来落后的城市面貌变为县城靓丽的风景，进一步换发老城区的生机和活力，提高了城市的管理水平。</w:t>
      </w:r>
    </w:p>
    <w:p w:rsidR="00B85A2B" w:rsidRPr="00027C90" w:rsidRDefault="00B85A2B" w:rsidP="00E56E53">
      <w:pPr>
        <w:pStyle w:val="-3"/>
        <w:rPr>
          <w:rFonts w:ascii="仿宋" w:eastAsia="仿宋" w:hAnsi="仿宋" w:cs="仿宋"/>
          <w:b/>
          <w:bCs w:val="0"/>
        </w:rPr>
      </w:pPr>
      <w:bookmarkStart w:id="16" w:name="_Toc61505650"/>
      <w:r w:rsidRPr="00027C90">
        <w:rPr>
          <w:rFonts w:ascii="仿宋" w:eastAsia="仿宋" w:hAnsi="仿宋" w:cs="仿宋" w:hint="eastAsia"/>
          <w:b/>
          <w:bCs w:val="0"/>
        </w:rPr>
        <w:lastRenderedPageBreak/>
        <w:t>附件</w:t>
      </w:r>
      <w:r w:rsidRPr="00027C90">
        <w:rPr>
          <w:rFonts w:ascii="仿宋" w:eastAsia="仿宋" w:hAnsi="仿宋" w:cs="仿宋"/>
          <w:b/>
          <w:bCs w:val="0"/>
        </w:rPr>
        <w:t>1.</w:t>
      </w:r>
      <w:r w:rsidRPr="00027C90">
        <w:rPr>
          <w:rFonts w:ascii="仿宋" w:eastAsia="仿宋" w:hAnsi="仿宋" w:cs="仿宋" w:hint="eastAsia"/>
          <w:b/>
          <w:bCs w:val="0"/>
        </w:rPr>
        <w:t>项目支出绩效自评表</w:t>
      </w:r>
      <w:bookmarkEnd w:id="16"/>
    </w:p>
    <w:p w:rsidR="00B85A2B" w:rsidRDefault="00B85A2B" w:rsidP="00E56E53">
      <w:pPr>
        <w:ind w:firstLine="560"/>
      </w:pPr>
    </w:p>
    <w:tbl>
      <w:tblPr>
        <w:tblW w:w="14063" w:type="dxa"/>
        <w:tblInd w:w="5" w:type="dxa"/>
        <w:tblLayout w:type="fixed"/>
        <w:tblCellMar>
          <w:left w:w="0" w:type="dxa"/>
          <w:right w:w="0" w:type="dxa"/>
        </w:tblCellMar>
        <w:tblLook w:val="00A0" w:firstRow="1" w:lastRow="0" w:firstColumn="1" w:lastColumn="0" w:noHBand="0" w:noVBand="0"/>
      </w:tblPr>
      <w:tblGrid>
        <w:gridCol w:w="1754"/>
        <w:gridCol w:w="1843"/>
        <w:gridCol w:w="1819"/>
        <w:gridCol w:w="840"/>
        <w:gridCol w:w="1188"/>
        <w:gridCol w:w="1487"/>
        <w:gridCol w:w="1328"/>
        <w:gridCol w:w="1276"/>
        <w:gridCol w:w="2528"/>
      </w:tblGrid>
      <w:tr w:rsidR="00B85A2B" w:rsidTr="005A080E">
        <w:trPr>
          <w:trHeight w:val="375"/>
        </w:trPr>
        <w:tc>
          <w:tcPr>
            <w:tcW w:w="14063" w:type="dxa"/>
            <w:gridSpan w:val="9"/>
            <w:tcBorders>
              <w:top w:val="single" w:sz="4" w:space="0" w:color="000000"/>
              <w:left w:val="single" w:sz="4" w:space="0" w:color="000000"/>
              <w:bottom w:val="single" w:sz="4" w:space="0" w:color="000000"/>
              <w:right w:val="single" w:sz="4" w:space="0" w:color="000000"/>
            </w:tcBorders>
            <w:shd w:val="clear" w:color="000000" w:fill="C0C0C0"/>
          </w:tcPr>
          <w:p w:rsidR="00B85A2B" w:rsidRDefault="00B85A2B" w:rsidP="005A080E">
            <w:pPr>
              <w:ind w:firstLine="562"/>
              <w:jc w:val="center"/>
              <w:rPr>
                <w:rFonts w:ascii="黑体" w:eastAsia="黑体" w:hAnsi="Arial" w:cs="Arial"/>
                <w:b/>
                <w:bCs/>
                <w:szCs w:val="28"/>
              </w:rPr>
            </w:pPr>
            <w:r>
              <w:rPr>
                <w:rFonts w:ascii="仿宋" w:eastAsia="仿宋" w:hAnsi="仿宋" w:cs="仿宋" w:hint="eastAsia"/>
                <w:b/>
              </w:rPr>
              <w:t>附件</w:t>
            </w:r>
            <w:r>
              <w:rPr>
                <w:rFonts w:ascii="仿宋" w:eastAsia="仿宋" w:hAnsi="仿宋" w:cs="仿宋"/>
                <w:b/>
              </w:rPr>
              <w:t>1.</w:t>
            </w:r>
            <w:r w:rsidRPr="00027C90">
              <w:rPr>
                <w:rFonts w:ascii="仿宋" w:eastAsia="仿宋" w:hAnsi="仿宋" w:cs="仿宋" w:hint="eastAsia"/>
                <w:b/>
              </w:rPr>
              <w:t>项目支出绩效自评表</w:t>
            </w:r>
          </w:p>
        </w:tc>
      </w:tr>
      <w:tr w:rsidR="00B85A2B" w:rsidRPr="00BC42DD" w:rsidTr="005A080E">
        <w:trPr>
          <w:trHeight w:val="613"/>
        </w:trPr>
        <w:tc>
          <w:tcPr>
            <w:tcW w:w="1754" w:type="dxa"/>
            <w:tcBorders>
              <w:top w:val="nil"/>
              <w:left w:val="single" w:sz="4" w:space="0" w:color="000000"/>
              <w:bottom w:val="single" w:sz="4" w:space="0" w:color="000000"/>
              <w:right w:val="single" w:sz="4" w:space="0" w:color="auto"/>
            </w:tcBorders>
            <w:noWrap/>
            <w:tcMar>
              <w:top w:w="15" w:type="dxa"/>
              <w:left w:w="15" w:type="dxa"/>
              <w:bottom w:w="0" w:type="dxa"/>
              <w:right w:w="15" w:type="dxa"/>
            </w:tcMar>
            <w:vAlign w:val="center"/>
          </w:tcPr>
          <w:p w:rsidR="00B85A2B" w:rsidRPr="00BC42DD" w:rsidRDefault="00B85A2B" w:rsidP="005A080E">
            <w:pPr>
              <w:ind w:firstLineChars="0" w:firstLine="0"/>
              <w:jc w:val="center"/>
              <w:rPr>
                <w:rFonts w:ascii="仿宋_GB2312" w:hAnsi="Arial" w:cs="Arial"/>
                <w:b/>
                <w:sz w:val="22"/>
              </w:rPr>
            </w:pPr>
            <w:r w:rsidRPr="00BC42DD">
              <w:rPr>
                <w:rFonts w:ascii="仿宋_GB2312" w:hAnsi="Arial" w:cs="Arial" w:hint="eastAsia"/>
                <w:b/>
                <w:sz w:val="22"/>
              </w:rPr>
              <w:t>一级指标</w:t>
            </w:r>
          </w:p>
        </w:tc>
        <w:tc>
          <w:tcPr>
            <w:tcW w:w="1843" w:type="dxa"/>
            <w:tcBorders>
              <w:top w:val="single" w:sz="4" w:space="0" w:color="auto"/>
              <w:left w:val="single" w:sz="4" w:space="0" w:color="auto"/>
              <w:bottom w:val="single" w:sz="4" w:space="0" w:color="auto"/>
              <w:right w:val="single" w:sz="4" w:space="0" w:color="auto"/>
            </w:tcBorders>
            <w:vAlign w:val="center"/>
          </w:tcPr>
          <w:p w:rsidR="00B85A2B" w:rsidRPr="00BC42DD" w:rsidRDefault="00B85A2B" w:rsidP="005A080E">
            <w:pPr>
              <w:ind w:firstLineChars="0" w:firstLine="0"/>
              <w:jc w:val="center"/>
              <w:rPr>
                <w:rFonts w:ascii="仿宋_GB2312" w:hAnsi="Arial" w:cs="Arial"/>
                <w:b/>
                <w:sz w:val="22"/>
              </w:rPr>
            </w:pPr>
            <w:r w:rsidRPr="00BC42DD">
              <w:rPr>
                <w:rFonts w:ascii="仿宋_GB2312" w:hAnsi="Arial" w:cs="Arial" w:hint="eastAsia"/>
                <w:b/>
                <w:sz w:val="22"/>
              </w:rPr>
              <w:t>二级指标</w:t>
            </w:r>
          </w:p>
        </w:tc>
        <w:tc>
          <w:tcPr>
            <w:tcW w:w="1819" w:type="dxa"/>
            <w:tcBorders>
              <w:top w:val="nil"/>
              <w:left w:val="single" w:sz="4" w:space="0" w:color="auto"/>
              <w:bottom w:val="single" w:sz="4" w:space="0" w:color="000000"/>
              <w:right w:val="single" w:sz="4" w:space="0" w:color="000000"/>
            </w:tcBorders>
            <w:noWrap/>
            <w:tcMar>
              <w:top w:w="15" w:type="dxa"/>
              <w:left w:w="15" w:type="dxa"/>
              <w:bottom w:w="0" w:type="dxa"/>
              <w:right w:w="15" w:type="dxa"/>
            </w:tcMar>
            <w:vAlign w:val="center"/>
          </w:tcPr>
          <w:p w:rsidR="00B85A2B" w:rsidRPr="00BC42DD" w:rsidRDefault="00B85A2B" w:rsidP="005A080E">
            <w:pPr>
              <w:ind w:firstLineChars="0" w:firstLine="0"/>
              <w:jc w:val="center"/>
              <w:rPr>
                <w:rFonts w:ascii="仿宋_GB2312" w:hAnsi="Arial" w:cs="Arial"/>
                <w:b/>
                <w:sz w:val="22"/>
              </w:rPr>
            </w:pPr>
            <w:r w:rsidRPr="00BC42DD">
              <w:rPr>
                <w:rFonts w:ascii="仿宋_GB2312" w:hAnsi="Arial" w:cs="Arial" w:hint="eastAsia"/>
                <w:b/>
                <w:sz w:val="22"/>
              </w:rPr>
              <w:t>目标指标</w:t>
            </w:r>
          </w:p>
        </w:tc>
        <w:tc>
          <w:tcPr>
            <w:tcW w:w="840" w:type="dxa"/>
            <w:tcBorders>
              <w:top w:val="nil"/>
              <w:left w:val="nil"/>
              <w:bottom w:val="single" w:sz="4" w:space="0" w:color="000000"/>
              <w:right w:val="single" w:sz="4" w:space="0" w:color="000000"/>
            </w:tcBorders>
            <w:noWrap/>
            <w:tcMar>
              <w:top w:w="15" w:type="dxa"/>
              <w:left w:w="15" w:type="dxa"/>
              <w:bottom w:w="0" w:type="dxa"/>
              <w:right w:w="15" w:type="dxa"/>
            </w:tcMar>
            <w:vAlign w:val="center"/>
          </w:tcPr>
          <w:p w:rsidR="00B85A2B" w:rsidRPr="00BC42DD" w:rsidRDefault="00B85A2B" w:rsidP="005A080E">
            <w:pPr>
              <w:ind w:firstLineChars="0" w:firstLine="0"/>
              <w:jc w:val="center"/>
              <w:rPr>
                <w:rFonts w:ascii="仿宋_GB2312" w:hAnsi="Arial" w:cs="Arial"/>
                <w:b/>
                <w:sz w:val="22"/>
              </w:rPr>
            </w:pPr>
            <w:r w:rsidRPr="00BC42DD">
              <w:rPr>
                <w:rFonts w:ascii="仿宋_GB2312" w:hAnsi="Arial" w:cs="Arial" w:hint="eastAsia"/>
                <w:b/>
                <w:sz w:val="22"/>
              </w:rPr>
              <w:t>权重</w:t>
            </w:r>
          </w:p>
        </w:tc>
        <w:tc>
          <w:tcPr>
            <w:tcW w:w="1188" w:type="dxa"/>
            <w:tcBorders>
              <w:top w:val="nil"/>
              <w:left w:val="nil"/>
              <w:bottom w:val="single" w:sz="4" w:space="0" w:color="000000"/>
              <w:right w:val="single" w:sz="4" w:space="0" w:color="000000"/>
            </w:tcBorders>
            <w:noWrap/>
            <w:tcMar>
              <w:top w:w="15" w:type="dxa"/>
              <w:left w:w="15" w:type="dxa"/>
              <w:bottom w:w="0" w:type="dxa"/>
              <w:right w:w="15" w:type="dxa"/>
            </w:tcMar>
            <w:vAlign w:val="center"/>
          </w:tcPr>
          <w:p w:rsidR="00B85A2B" w:rsidRPr="00BC42DD" w:rsidRDefault="00B85A2B" w:rsidP="005A080E">
            <w:pPr>
              <w:ind w:firstLineChars="0" w:firstLine="0"/>
              <w:jc w:val="center"/>
              <w:rPr>
                <w:rFonts w:ascii="仿宋_GB2312" w:hAnsi="Arial" w:cs="Arial"/>
                <w:b/>
                <w:sz w:val="22"/>
              </w:rPr>
            </w:pPr>
            <w:r w:rsidRPr="00BC42DD">
              <w:rPr>
                <w:rFonts w:ascii="仿宋_GB2312" w:hAnsi="Arial" w:cs="Arial" w:hint="eastAsia"/>
                <w:b/>
                <w:sz w:val="22"/>
              </w:rPr>
              <w:t>目标值</w:t>
            </w:r>
          </w:p>
        </w:tc>
        <w:tc>
          <w:tcPr>
            <w:tcW w:w="1487" w:type="dxa"/>
            <w:tcBorders>
              <w:top w:val="nil"/>
              <w:left w:val="nil"/>
              <w:bottom w:val="single" w:sz="4" w:space="0" w:color="000000"/>
              <w:right w:val="single" w:sz="4" w:space="0" w:color="auto"/>
            </w:tcBorders>
            <w:noWrap/>
            <w:tcMar>
              <w:top w:w="15" w:type="dxa"/>
              <w:left w:w="15" w:type="dxa"/>
              <w:bottom w:w="0" w:type="dxa"/>
              <w:right w:w="15" w:type="dxa"/>
            </w:tcMar>
            <w:vAlign w:val="center"/>
          </w:tcPr>
          <w:p w:rsidR="00B85A2B" w:rsidRPr="00BC42DD" w:rsidRDefault="00B85A2B" w:rsidP="005A080E">
            <w:pPr>
              <w:ind w:firstLineChars="0" w:firstLine="0"/>
              <w:jc w:val="center"/>
              <w:rPr>
                <w:rFonts w:ascii="仿宋_GB2312" w:hAnsi="Arial" w:cs="Arial"/>
                <w:b/>
                <w:sz w:val="22"/>
              </w:rPr>
            </w:pPr>
            <w:r w:rsidRPr="00BC42DD">
              <w:rPr>
                <w:rFonts w:ascii="仿宋_GB2312" w:hAnsi="Arial" w:cs="Arial" w:hint="eastAsia"/>
                <w:b/>
                <w:sz w:val="22"/>
              </w:rPr>
              <w:t>业绩值</w:t>
            </w:r>
          </w:p>
        </w:tc>
        <w:tc>
          <w:tcPr>
            <w:tcW w:w="1328" w:type="dxa"/>
            <w:tcBorders>
              <w:top w:val="single" w:sz="4" w:space="0" w:color="auto"/>
              <w:left w:val="single" w:sz="4" w:space="0" w:color="auto"/>
              <w:bottom w:val="single" w:sz="4" w:space="0" w:color="auto"/>
              <w:right w:val="single" w:sz="4" w:space="0" w:color="auto"/>
            </w:tcBorders>
            <w:vAlign w:val="center"/>
          </w:tcPr>
          <w:p w:rsidR="00B85A2B" w:rsidRPr="00BC42DD" w:rsidRDefault="00B85A2B" w:rsidP="005A080E">
            <w:pPr>
              <w:ind w:firstLineChars="0" w:firstLine="0"/>
              <w:jc w:val="center"/>
              <w:rPr>
                <w:rFonts w:ascii="仿宋_GB2312" w:hAnsi="Arial" w:cs="Arial"/>
                <w:b/>
                <w:sz w:val="22"/>
              </w:rPr>
            </w:pPr>
            <w:r w:rsidRPr="00BC42DD">
              <w:rPr>
                <w:rFonts w:ascii="仿宋_GB2312" w:hAnsi="Arial" w:cs="Arial" w:hint="eastAsia"/>
                <w:b/>
                <w:sz w:val="22"/>
              </w:rPr>
              <w:t>完成率</w:t>
            </w:r>
          </w:p>
        </w:tc>
        <w:tc>
          <w:tcPr>
            <w:tcW w:w="1276" w:type="dxa"/>
            <w:tcBorders>
              <w:top w:val="nil"/>
              <w:left w:val="single" w:sz="4" w:space="0" w:color="auto"/>
              <w:bottom w:val="single" w:sz="4" w:space="0" w:color="000000"/>
              <w:right w:val="single" w:sz="4" w:space="0" w:color="000000"/>
            </w:tcBorders>
            <w:noWrap/>
            <w:tcMar>
              <w:top w:w="15" w:type="dxa"/>
              <w:left w:w="15" w:type="dxa"/>
              <w:bottom w:w="0" w:type="dxa"/>
              <w:right w:w="15" w:type="dxa"/>
            </w:tcMar>
            <w:vAlign w:val="center"/>
          </w:tcPr>
          <w:p w:rsidR="00B85A2B" w:rsidRPr="00BC42DD" w:rsidRDefault="00B85A2B" w:rsidP="005A080E">
            <w:pPr>
              <w:ind w:firstLineChars="0" w:firstLine="0"/>
              <w:jc w:val="center"/>
              <w:rPr>
                <w:rFonts w:ascii="仿宋_GB2312" w:hAnsi="Arial" w:cs="Arial"/>
                <w:b/>
                <w:sz w:val="22"/>
              </w:rPr>
            </w:pPr>
            <w:r w:rsidRPr="00BC42DD">
              <w:rPr>
                <w:rFonts w:ascii="仿宋_GB2312" w:hAnsi="Arial" w:cs="Arial" w:hint="eastAsia"/>
                <w:b/>
                <w:sz w:val="22"/>
              </w:rPr>
              <w:t>指标得分</w:t>
            </w:r>
          </w:p>
        </w:tc>
        <w:tc>
          <w:tcPr>
            <w:tcW w:w="2528" w:type="dxa"/>
            <w:tcBorders>
              <w:top w:val="nil"/>
              <w:left w:val="nil"/>
              <w:bottom w:val="single" w:sz="4" w:space="0" w:color="000000"/>
              <w:right w:val="single" w:sz="4" w:space="0" w:color="000000"/>
            </w:tcBorders>
            <w:noWrap/>
            <w:tcMar>
              <w:top w:w="15" w:type="dxa"/>
              <w:left w:w="15" w:type="dxa"/>
              <w:bottom w:w="0" w:type="dxa"/>
              <w:right w:w="15" w:type="dxa"/>
            </w:tcMar>
            <w:vAlign w:val="center"/>
          </w:tcPr>
          <w:p w:rsidR="00B85A2B" w:rsidRPr="00BC42DD" w:rsidRDefault="00B85A2B" w:rsidP="005A080E">
            <w:pPr>
              <w:ind w:firstLineChars="0" w:firstLine="0"/>
              <w:jc w:val="center"/>
              <w:rPr>
                <w:rFonts w:ascii="仿宋_GB2312" w:hAnsi="Arial" w:cs="Arial"/>
                <w:b/>
                <w:sz w:val="22"/>
              </w:rPr>
            </w:pPr>
            <w:r w:rsidRPr="00BC42DD">
              <w:rPr>
                <w:rFonts w:ascii="仿宋_GB2312" w:hAnsi="Arial" w:cs="Arial" w:hint="eastAsia"/>
                <w:b/>
                <w:sz w:val="22"/>
              </w:rPr>
              <w:t>偏差原因分析及改进措施</w:t>
            </w:r>
          </w:p>
        </w:tc>
      </w:tr>
      <w:tr w:rsidR="00945C6A">
        <w:trPr>
          <w:trHeight w:val="394"/>
        </w:trPr>
        <w:tc>
          <w:tcPr>
            <w:tcW w:w="1754" w:type="dxa"/>
            <w:tcBorders>
              <w:top w:val="nil"/>
              <w:left w:val="single" w:sz="4" w:space="0" w:color="000000"/>
              <w:bottom w:val="single" w:sz="4" w:space="0" w:color="000000"/>
              <w:right w:val="single" w:sz="4" w:space="0" w:color="auto"/>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预算执行指标</w:t>
            </w:r>
          </w:p>
        </w:tc>
        <w:tc>
          <w:tcPr>
            <w:tcW w:w="1843"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预算执行指标</w:t>
            </w:r>
          </w:p>
        </w:tc>
        <w:tc>
          <w:tcPr>
            <w:tcW w:w="1819"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预算执行率</w:t>
            </w:r>
          </w:p>
        </w:tc>
        <w:tc>
          <w:tcPr>
            <w:tcW w:w="840"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118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w:t>
            </w:r>
          </w:p>
        </w:tc>
        <w:tc>
          <w:tcPr>
            <w:tcW w:w="1487" w:type="dxa"/>
            <w:tcBorders>
              <w:top w:val="nil"/>
              <w:left w:val="nil"/>
              <w:bottom w:val="single" w:sz="4" w:space="0" w:color="000000"/>
              <w:right w:val="single" w:sz="4" w:space="0" w:color="auto"/>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w:t>
            </w:r>
          </w:p>
        </w:tc>
        <w:tc>
          <w:tcPr>
            <w:tcW w:w="1328"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100.00%</w:t>
            </w:r>
          </w:p>
        </w:tc>
        <w:tc>
          <w:tcPr>
            <w:tcW w:w="1276"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252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945C6A">
            <w:pPr>
              <w:widowControl/>
              <w:spacing w:line="240" w:lineRule="atLeast"/>
              <w:ind w:firstLineChars="0" w:firstLine="0"/>
              <w:jc w:val="center"/>
              <w:rPr>
                <w:rFonts w:ascii="仿宋" w:eastAsia="仿宋" w:hAnsi="DengXian" w:cs="仿宋"/>
                <w:color w:val="000000"/>
                <w:kern w:val="0"/>
                <w:sz w:val="24"/>
                <w:szCs w:val="24"/>
                <w:highlight w:val="white"/>
              </w:rPr>
            </w:pPr>
          </w:p>
        </w:tc>
      </w:tr>
      <w:tr w:rsidR="00945C6A">
        <w:trPr>
          <w:trHeight w:val="394"/>
        </w:trPr>
        <w:tc>
          <w:tcPr>
            <w:tcW w:w="1754" w:type="dxa"/>
            <w:vMerge w:val="restart"/>
            <w:tcBorders>
              <w:top w:val="nil"/>
              <w:left w:val="single" w:sz="4" w:space="0" w:color="000000"/>
              <w:bottom w:val="single" w:sz="4" w:space="0" w:color="000000"/>
              <w:right w:val="single" w:sz="4" w:space="0" w:color="auto"/>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产出指标</w:t>
            </w:r>
          </w:p>
        </w:tc>
        <w:tc>
          <w:tcPr>
            <w:tcW w:w="1843"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数量指标</w:t>
            </w:r>
          </w:p>
        </w:tc>
        <w:tc>
          <w:tcPr>
            <w:tcW w:w="1819"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赔偿面积</w:t>
            </w:r>
          </w:p>
        </w:tc>
        <w:tc>
          <w:tcPr>
            <w:tcW w:w="840"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118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962.70</w:t>
            </w:r>
          </w:p>
        </w:tc>
        <w:tc>
          <w:tcPr>
            <w:tcW w:w="1487" w:type="dxa"/>
            <w:tcBorders>
              <w:top w:val="nil"/>
              <w:left w:val="nil"/>
              <w:bottom w:val="single" w:sz="4" w:space="0" w:color="000000"/>
              <w:right w:val="single" w:sz="4" w:space="0" w:color="auto"/>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962.7平方米</w:t>
            </w:r>
          </w:p>
        </w:tc>
        <w:tc>
          <w:tcPr>
            <w:tcW w:w="1328"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100.00%</w:t>
            </w:r>
          </w:p>
        </w:tc>
        <w:tc>
          <w:tcPr>
            <w:tcW w:w="1276"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252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945C6A">
            <w:pPr>
              <w:widowControl/>
              <w:spacing w:line="240" w:lineRule="atLeast"/>
              <w:ind w:firstLineChars="0" w:firstLine="0"/>
              <w:jc w:val="center"/>
              <w:rPr>
                <w:rFonts w:ascii="仿宋" w:eastAsia="仿宋" w:hAnsi="DengXian" w:cs="仿宋"/>
                <w:color w:val="000000"/>
                <w:kern w:val="0"/>
                <w:sz w:val="24"/>
                <w:szCs w:val="24"/>
                <w:highlight w:val="white"/>
              </w:rPr>
            </w:pPr>
          </w:p>
        </w:tc>
      </w:tr>
      <w:tr w:rsidR="00945C6A">
        <w:trPr>
          <w:trHeight w:val="394"/>
        </w:trPr>
        <w:tc>
          <w:tcPr>
            <w:tcW w:w="1754" w:type="dxa"/>
            <w:vMerge/>
            <w:tcBorders>
              <w:top w:val="nil"/>
              <w:left w:val="single" w:sz="4" w:space="0" w:color="000000"/>
              <w:bottom w:val="single" w:sz="4" w:space="0" w:color="000000"/>
              <w:right w:val="single" w:sz="4" w:space="0" w:color="auto"/>
            </w:tcBorders>
            <w:tcMar>
              <w:top w:w="15" w:type="dxa"/>
              <w:left w:w="15" w:type="dxa"/>
              <w:bottom w:w="0" w:type="dxa"/>
              <w:right w:w="15" w:type="dxa"/>
            </w:tcMar>
            <w:vAlign w:val="center"/>
          </w:tcPr>
          <w:p w:rsidR="00945C6A" w:rsidRDefault="00945C6A">
            <w:pPr>
              <w:widowControl/>
              <w:spacing w:line="240" w:lineRule="atLeast"/>
              <w:ind w:firstLineChars="0" w:firstLine="0"/>
              <w:jc w:val="center"/>
              <w:rPr>
                <w:rFonts w:ascii="仿宋" w:eastAsia="仿宋" w:hAnsi="DengXian" w:cs="仿宋"/>
                <w:color w:val="000000"/>
                <w:kern w:val="0"/>
                <w:sz w:val="24"/>
                <w:szCs w:val="24"/>
                <w:highlight w:val="white"/>
              </w:rPr>
            </w:pPr>
          </w:p>
        </w:tc>
        <w:tc>
          <w:tcPr>
            <w:tcW w:w="1843"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质量指标</w:t>
            </w:r>
          </w:p>
        </w:tc>
        <w:tc>
          <w:tcPr>
            <w:tcW w:w="1819"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补助对象资格符合率（%）</w:t>
            </w:r>
          </w:p>
        </w:tc>
        <w:tc>
          <w:tcPr>
            <w:tcW w:w="840"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118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w:t>
            </w:r>
          </w:p>
        </w:tc>
        <w:tc>
          <w:tcPr>
            <w:tcW w:w="1487" w:type="dxa"/>
            <w:tcBorders>
              <w:top w:val="nil"/>
              <w:left w:val="nil"/>
              <w:bottom w:val="single" w:sz="4" w:space="0" w:color="000000"/>
              <w:right w:val="single" w:sz="4" w:space="0" w:color="auto"/>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w:t>
            </w:r>
          </w:p>
        </w:tc>
        <w:tc>
          <w:tcPr>
            <w:tcW w:w="1328"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100.00%</w:t>
            </w:r>
          </w:p>
        </w:tc>
        <w:tc>
          <w:tcPr>
            <w:tcW w:w="1276"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252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945C6A">
            <w:pPr>
              <w:widowControl/>
              <w:spacing w:line="240" w:lineRule="atLeast"/>
              <w:ind w:firstLineChars="0" w:firstLine="0"/>
              <w:jc w:val="center"/>
              <w:rPr>
                <w:rFonts w:ascii="仿宋" w:eastAsia="仿宋" w:hAnsi="DengXian" w:cs="仿宋"/>
                <w:color w:val="000000"/>
                <w:kern w:val="0"/>
                <w:sz w:val="24"/>
                <w:szCs w:val="24"/>
                <w:highlight w:val="white"/>
              </w:rPr>
            </w:pPr>
          </w:p>
        </w:tc>
      </w:tr>
      <w:tr w:rsidR="00945C6A">
        <w:trPr>
          <w:trHeight w:val="394"/>
        </w:trPr>
        <w:tc>
          <w:tcPr>
            <w:tcW w:w="1754" w:type="dxa"/>
            <w:vMerge/>
            <w:tcBorders>
              <w:top w:val="nil"/>
              <w:left w:val="single" w:sz="4" w:space="0" w:color="000000"/>
              <w:bottom w:val="single" w:sz="4" w:space="0" w:color="000000"/>
              <w:right w:val="single" w:sz="4" w:space="0" w:color="auto"/>
            </w:tcBorders>
            <w:tcMar>
              <w:top w:w="15" w:type="dxa"/>
              <w:left w:w="15" w:type="dxa"/>
              <w:bottom w:w="0" w:type="dxa"/>
              <w:right w:w="15" w:type="dxa"/>
            </w:tcMar>
            <w:vAlign w:val="center"/>
          </w:tcPr>
          <w:p w:rsidR="00945C6A" w:rsidRDefault="00945C6A">
            <w:pPr>
              <w:widowControl/>
              <w:spacing w:line="240" w:lineRule="atLeast"/>
              <w:ind w:firstLineChars="0" w:firstLine="0"/>
              <w:jc w:val="center"/>
              <w:rPr>
                <w:rFonts w:ascii="仿宋" w:eastAsia="仿宋" w:hAnsi="DengXian" w:cs="仿宋"/>
                <w:color w:val="000000"/>
                <w:kern w:val="0"/>
                <w:sz w:val="24"/>
                <w:szCs w:val="24"/>
                <w:highlight w:val="white"/>
              </w:rPr>
            </w:pPr>
          </w:p>
        </w:tc>
        <w:tc>
          <w:tcPr>
            <w:tcW w:w="1843"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时效指标</w:t>
            </w:r>
          </w:p>
        </w:tc>
        <w:tc>
          <w:tcPr>
            <w:tcW w:w="1819"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补贴到位及时率（%）</w:t>
            </w:r>
          </w:p>
        </w:tc>
        <w:tc>
          <w:tcPr>
            <w:tcW w:w="840"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118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w:t>
            </w:r>
          </w:p>
        </w:tc>
        <w:tc>
          <w:tcPr>
            <w:tcW w:w="1487" w:type="dxa"/>
            <w:tcBorders>
              <w:top w:val="nil"/>
              <w:left w:val="nil"/>
              <w:bottom w:val="single" w:sz="4" w:space="0" w:color="000000"/>
              <w:right w:val="single" w:sz="4" w:space="0" w:color="auto"/>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w:t>
            </w:r>
          </w:p>
        </w:tc>
        <w:tc>
          <w:tcPr>
            <w:tcW w:w="1328"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100.00%</w:t>
            </w:r>
          </w:p>
        </w:tc>
        <w:tc>
          <w:tcPr>
            <w:tcW w:w="1276"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252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945C6A">
            <w:pPr>
              <w:widowControl/>
              <w:spacing w:line="240" w:lineRule="atLeast"/>
              <w:ind w:firstLineChars="0" w:firstLine="0"/>
              <w:jc w:val="center"/>
              <w:rPr>
                <w:rFonts w:ascii="仿宋" w:eastAsia="仿宋" w:hAnsi="DengXian" w:cs="仿宋"/>
                <w:color w:val="000000"/>
                <w:kern w:val="0"/>
                <w:sz w:val="24"/>
                <w:szCs w:val="24"/>
                <w:highlight w:val="white"/>
              </w:rPr>
            </w:pPr>
          </w:p>
        </w:tc>
      </w:tr>
      <w:tr w:rsidR="00945C6A">
        <w:trPr>
          <w:trHeight w:val="394"/>
        </w:trPr>
        <w:tc>
          <w:tcPr>
            <w:tcW w:w="1754" w:type="dxa"/>
            <w:vMerge/>
            <w:tcBorders>
              <w:top w:val="nil"/>
              <w:left w:val="single" w:sz="4" w:space="0" w:color="000000"/>
              <w:bottom w:val="single" w:sz="4" w:space="0" w:color="000000"/>
              <w:right w:val="single" w:sz="4" w:space="0" w:color="auto"/>
            </w:tcBorders>
            <w:tcMar>
              <w:top w:w="15" w:type="dxa"/>
              <w:left w:w="15" w:type="dxa"/>
              <w:bottom w:w="0" w:type="dxa"/>
              <w:right w:w="15" w:type="dxa"/>
            </w:tcMar>
            <w:vAlign w:val="center"/>
          </w:tcPr>
          <w:p w:rsidR="00945C6A" w:rsidRDefault="00945C6A">
            <w:pPr>
              <w:widowControl/>
              <w:spacing w:line="240" w:lineRule="atLeast"/>
              <w:ind w:firstLineChars="0" w:firstLine="0"/>
              <w:jc w:val="center"/>
              <w:rPr>
                <w:rFonts w:ascii="仿宋" w:eastAsia="仿宋" w:hAnsi="DengXian" w:cs="仿宋"/>
                <w:color w:val="000000"/>
                <w:kern w:val="0"/>
                <w:sz w:val="24"/>
                <w:szCs w:val="24"/>
                <w:highlight w:val="white"/>
              </w:rPr>
            </w:pPr>
          </w:p>
        </w:tc>
        <w:tc>
          <w:tcPr>
            <w:tcW w:w="1843"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成本指标</w:t>
            </w:r>
          </w:p>
        </w:tc>
        <w:tc>
          <w:tcPr>
            <w:tcW w:w="1819"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赔偿金额</w:t>
            </w:r>
          </w:p>
        </w:tc>
        <w:tc>
          <w:tcPr>
            <w:tcW w:w="840"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20</w:t>
            </w:r>
          </w:p>
        </w:tc>
        <w:tc>
          <w:tcPr>
            <w:tcW w:w="118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648638.20</w:t>
            </w:r>
          </w:p>
        </w:tc>
        <w:tc>
          <w:tcPr>
            <w:tcW w:w="1487" w:type="dxa"/>
            <w:tcBorders>
              <w:top w:val="nil"/>
              <w:left w:val="nil"/>
              <w:bottom w:val="single" w:sz="4" w:space="0" w:color="000000"/>
              <w:right w:val="single" w:sz="4" w:space="0" w:color="auto"/>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648638.2元</w:t>
            </w:r>
          </w:p>
        </w:tc>
        <w:tc>
          <w:tcPr>
            <w:tcW w:w="1328"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100.00%</w:t>
            </w:r>
          </w:p>
        </w:tc>
        <w:tc>
          <w:tcPr>
            <w:tcW w:w="1276"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20</w:t>
            </w:r>
          </w:p>
        </w:tc>
        <w:tc>
          <w:tcPr>
            <w:tcW w:w="252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945C6A">
            <w:pPr>
              <w:widowControl/>
              <w:spacing w:line="240" w:lineRule="atLeast"/>
              <w:ind w:firstLineChars="0" w:firstLine="0"/>
              <w:jc w:val="center"/>
              <w:rPr>
                <w:rFonts w:ascii="仿宋" w:eastAsia="仿宋" w:hAnsi="DengXian" w:cs="仿宋"/>
                <w:color w:val="000000"/>
                <w:kern w:val="0"/>
                <w:sz w:val="24"/>
                <w:szCs w:val="24"/>
                <w:highlight w:val="white"/>
              </w:rPr>
            </w:pPr>
          </w:p>
        </w:tc>
      </w:tr>
      <w:tr w:rsidR="00945C6A">
        <w:trPr>
          <w:trHeight w:val="394"/>
        </w:trPr>
        <w:tc>
          <w:tcPr>
            <w:tcW w:w="1754" w:type="dxa"/>
            <w:vMerge w:val="restart"/>
            <w:tcBorders>
              <w:top w:val="nil"/>
              <w:left w:val="single" w:sz="4" w:space="0" w:color="000000"/>
              <w:bottom w:val="single" w:sz="4" w:space="0" w:color="000000"/>
              <w:right w:val="single" w:sz="4" w:space="0" w:color="auto"/>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效益指标</w:t>
            </w:r>
          </w:p>
        </w:tc>
        <w:tc>
          <w:tcPr>
            <w:tcW w:w="1843"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社会效益</w:t>
            </w:r>
          </w:p>
        </w:tc>
        <w:tc>
          <w:tcPr>
            <w:tcW w:w="1819"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有效改善居民生活环境</w:t>
            </w:r>
          </w:p>
        </w:tc>
        <w:tc>
          <w:tcPr>
            <w:tcW w:w="840"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15</w:t>
            </w:r>
          </w:p>
        </w:tc>
        <w:tc>
          <w:tcPr>
            <w:tcW w:w="118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改善</w:t>
            </w:r>
          </w:p>
        </w:tc>
        <w:tc>
          <w:tcPr>
            <w:tcW w:w="1487" w:type="dxa"/>
            <w:tcBorders>
              <w:top w:val="nil"/>
              <w:left w:val="nil"/>
              <w:bottom w:val="single" w:sz="4" w:space="0" w:color="000000"/>
              <w:right w:val="single" w:sz="4" w:space="0" w:color="auto"/>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80%</w:t>
            </w:r>
          </w:p>
        </w:tc>
        <w:tc>
          <w:tcPr>
            <w:tcW w:w="1328"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80%</w:t>
            </w:r>
          </w:p>
        </w:tc>
        <w:tc>
          <w:tcPr>
            <w:tcW w:w="1276"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12</w:t>
            </w:r>
          </w:p>
        </w:tc>
        <w:tc>
          <w:tcPr>
            <w:tcW w:w="252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有效改善居民生活环境</w:t>
            </w:r>
          </w:p>
        </w:tc>
      </w:tr>
      <w:tr w:rsidR="00945C6A">
        <w:trPr>
          <w:trHeight w:val="394"/>
        </w:trPr>
        <w:tc>
          <w:tcPr>
            <w:tcW w:w="1754" w:type="dxa"/>
            <w:vMerge/>
            <w:tcBorders>
              <w:top w:val="nil"/>
              <w:left w:val="single" w:sz="4" w:space="0" w:color="000000"/>
              <w:bottom w:val="single" w:sz="4" w:space="0" w:color="000000"/>
              <w:right w:val="single" w:sz="4" w:space="0" w:color="auto"/>
            </w:tcBorders>
            <w:tcMar>
              <w:top w:w="15" w:type="dxa"/>
              <w:left w:w="15" w:type="dxa"/>
              <w:bottom w:w="0" w:type="dxa"/>
              <w:right w:w="15" w:type="dxa"/>
            </w:tcMar>
            <w:vAlign w:val="center"/>
          </w:tcPr>
          <w:p w:rsidR="00945C6A" w:rsidRDefault="00945C6A">
            <w:pPr>
              <w:widowControl/>
              <w:spacing w:line="240" w:lineRule="atLeast"/>
              <w:ind w:firstLineChars="0" w:firstLine="0"/>
              <w:jc w:val="center"/>
              <w:rPr>
                <w:rFonts w:ascii="仿宋" w:eastAsia="仿宋" w:hAnsi="DengXian" w:cs="仿宋"/>
                <w:color w:val="000000"/>
                <w:kern w:val="0"/>
                <w:sz w:val="24"/>
                <w:szCs w:val="24"/>
                <w:highlight w:val="white"/>
              </w:rPr>
            </w:pPr>
          </w:p>
        </w:tc>
        <w:tc>
          <w:tcPr>
            <w:tcW w:w="1843"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可持续影响指标</w:t>
            </w:r>
          </w:p>
        </w:tc>
        <w:tc>
          <w:tcPr>
            <w:tcW w:w="1819"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建立健全长效发展机制建设</w:t>
            </w:r>
          </w:p>
        </w:tc>
        <w:tc>
          <w:tcPr>
            <w:tcW w:w="840"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15</w:t>
            </w:r>
          </w:p>
        </w:tc>
        <w:tc>
          <w:tcPr>
            <w:tcW w:w="118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健全</w:t>
            </w:r>
          </w:p>
        </w:tc>
        <w:tc>
          <w:tcPr>
            <w:tcW w:w="1487" w:type="dxa"/>
            <w:tcBorders>
              <w:top w:val="nil"/>
              <w:left w:val="nil"/>
              <w:bottom w:val="single" w:sz="4" w:space="0" w:color="000000"/>
              <w:right w:val="single" w:sz="4" w:space="0" w:color="auto"/>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80%</w:t>
            </w:r>
          </w:p>
        </w:tc>
        <w:tc>
          <w:tcPr>
            <w:tcW w:w="1328"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80%</w:t>
            </w:r>
          </w:p>
        </w:tc>
        <w:tc>
          <w:tcPr>
            <w:tcW w:w="1276"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12</w:t>
            </w:r>
          </w:p>
        </w:tc>
        <w:tc>
          <w:tcPr>
            <w:tcW w:w="252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进一步建立健全长效发展机制建设</w:t>
            </w:r>
          </w:p>
        </w:tc>
      </w:tr>
      <w:tr w:rsidR="00945C6A">
        <w:trPr>
          <w:trHeight w:val="394"/>
        </w:trPr>
        <w:tc>
          <w:tcPr>
            <w:tcW w:w="1754" w:type="dxa"/>
            <w:tcBorders>
              <w:top w:val="nil"/>
              <w:left w:val="single" w:sz="4" w:space="0" w:color="000000"/>
              <w:bottom w:val="single" w:sz="4" w:space="0" w:color="000000"/>
              <w:right w:val="single" w:sz="4" w:space="0" w:color="auto"/>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满意度指标</w:t>
            </w:r>
          </w:p>
        </w:tc>
        <w:tc>
          <w:tcPr>
            <w:tcW w:w="1843"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服务对象满意度指标</w:t>
            </w:r>
          </w:p>
        </w:tc>
        <w:tc>
          <w:tcPr>
            <w:tcW w:w="1819"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赔偿对象满意度（%）</w:t>
            </w:r>
          </w:p>
        </w:tc>
        <w:tc>
          <w:tcPr>
            <w:tcW w:w="840"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118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95%</w:t>
            </w:r>
          </w:p>
        </w:tc>
        <w:tc>
          <w:tcPr>
            <w:tcW w:w="1487" w:type="dxa"/>
            <w:tcBorders>
              <w:top w:val="nil"/>
              <w:left w:val="nil"/>
              <w:bottom w:val="single" w:sz="4" w:space="0" w:color="000000"/>
              <w:right w:val="single" w:sz="4" w:space="0" w:color="auto"/>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95%</w:t>
            </w:r>
          </w:p>
        </w:tc>
        <w:tc>
          <w:tcPr>
            <w:tcW w:w="1328" w:type="dxa"/>
            <w:tcBorders>
              <w:top w:val="single" w:sz="4" w:space="0" w:color="auto"/>
              <w:left w:val="single" w:sz="4" w:space="0" w:color="auto"/>
              <w:bottom w:val="single" w:sz="4" w:space="0" w:color="auto"/>
              <w:right w:val="single" w:sz="4" w:space="0" w:color="auto"/>
            </w:tcBorders>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100.00%</w:t>
            </w:r>
          </w:p>
        </w:tc>
        <w:tc>
          <w:tcPr>
            <w:tcW w:w="1276" w:type="dxa"/>
            <w:tcBorders>
              <w:top w:val="nil"/>
              <w:left w:val="single" w:sz="4" w:space="0" w:color="auto"/>
              <w:bottom w:val="single" w:sz="4" w:space="0" w:color="000000"/>
              <w:right w:val="single" w:sz="4" w:space="0" w:color="000000"/>
            </w:tcBorders>
            <w:tcMar>
              <w:top w:w="15" w:type="dxa"/>
              <w:left w:w="15" w:type="dxa"/>
              <w:bottom w:w="0" w:type="dxa"/>
              <w:right w:w="15" w:type="dxa"/>
            </w:tcMar>
            <w:vAlign w:val="center"/>
          </w:tcPr>
          <w:p w:rsidR="00945C6A" w:rsidRDefault="000B6044">
            <w:pPr>
              <w:widowControl/>
              <w:spacing w:line="240" w:lineRule="atLeast"/>
              <w:ind w:firstLineChars="0" w:firstLine="0"/>
              <w:jc w:val="center"/>
              <w:rPr>
                <w:rFonts w:ascii="仿宋" w:eastAsia="仿宋" w:hAnsi="DengXian" w:cs="仿宋"/>
                <w:color w:val="000000"/>
                <w:kern w:val="0"/>
                <w:sz w:val="24"/>
                <w:szCs w:val="24"/>
                <w:highlight w:val="white"/>
              </w:rPr>
            </w:pPr>
            <w:r>
              <w:rPr>
                <w:rFonts w:ascii="仿宋" w:eastAsia="仿宋" w:hAnsi="DengXian" w:cs="仿宋"/>
                <w:color w:val="000000"/>
                <w:kern w:val="0"/>
                <w:sz w:val="24"/>
                <w:szCs w:val="24"/>
                <w:highlight w:val="white"/>
              </w:rPr>
              <w:t>10</w:t>
            </w:r>
          </w:p>
        </w:tc>
        <w:tc>
          <w:tcPr>
            <w:tcW w:w="2528" w:type="dxa"/>
            <w:tcBorders>
              <w:top w:val="nil"/>
              <w:left w:val="nil"/>
              <w:bottom w:val="single" w:sz="4" w:space="0" w:color="000000"/>
              <w:right w:val="single" w:sz="4" w:space="0" w:color="000000"/>
            </w:tcBorders>
            <w:tcMar>
              <w:top w:w="15" w:type="dxa"/>
              <w:left w:w="15" w:type="dxa"/>
              <w:bottom w:w="0" w:type="dxa"/>
              <w:right w:w="15" w:type="dxa"/>
            </w:tcMar>
            <w:vAlign w:val="center"/>
          </w:tcPr>
          <w:p w:rsidR="00945C6A" w:rsidRDefault="00945C6A">
            <w:pPr>
              <w:widowControl/>
              <w:spacing w:line="240" w:lineRule="atLeast"/>
              <w:ind w:firstLineChars="0" w:firstLine="0"/>
              <w:jc w:val="center"/>
              <w:rPr>
                <w:rFonts w:ascii="仿宋" w:eastAsia="仿宋" w:hAnsi="DengXian" w:cs="仿宋"/>
                <w:color w:val="000000"/>
                <w:kern w:val="0"/>
                <w:sz w:val="24"/>
                <w:szCs w:val="24"/>
                <w:highlight w:val="white"/>
              </w:rPr>
            </w:pPr>
          </w:p>
        </w:tc>
      </w:tr>
      <w:tr w:rsidR="00B85A2B" w:rsidTr="005A080E">
        <w:trPr>
          <w:trHeight w:val="289"/>
        </w:trPr>
        <w:tc>
          <w:tcPr>
            <w:tcW w:w="1754" w:type="dxa"/>
            <w:tcBorders>
              <w:top w:val="single" w:sz="4" w:space="0" w:color="000000"/>
              <w:bottom w:val="single" w:sz="4" w:space="0" w:color="000000"/>
            </w:tcBorders>
            <w:tcMar>
              <w:top w:w="15" w:type="dxa"/>
              <w:left w:w="15" w:type="dxa"/>
              <w:bottom w:w="0" w:type="dxa"/>
              <w:right w:w="15" w:type="dxa"/>
            </w:tcMar>
            <w:vAlign w:val="center"/>
          </w:tcPr>
          <w:p w:rsidR="00B85A2B" w:rsidRDefault="00B85A2B" w:rsidP="005A080E">
            <w:pPr>
              <w:ind w:firstLine="440"/>
              <w:rPr>
                <w:rFonts w:ascii="仿宋_GB2312" w:hAnsi="Arial" w:cs="Arial"/>
                <w:sz w:val="22"/>
              </w:rPr>
            </w:pPr>
          </w:p>
        </w:tc>
        <w:tc>
          <w:tcPr>
            <w:tcW w:w="1843" w:type="dxa"/>
            <w:tcBorders>
              <w:top w:val="single" w:sz="4" w:space="0" w:color="auto"/>
              <w:bottom w:val="single" w:sz="4" w:space="0" w:color="000000"/>
              <w:right w:val="nil"/>
            </w:tcBorders>
          </w:tcPr>
          <w:p w:rsidR="00B85A2B" w:rsidRDefault="00B85A2B" w:rsidP="005A080E">
            <w:pPr>
              <w:ind w:firstLine="440"/>
              <w:rPr>
                <w:rFonts w:ascii="仿宋_GB2312" w:hAnsi="Arial" w:cs="Arial"/>
                <w:sz w:val="22"/>
              </w:rPr>
            </w:pPr>
          </w:p>
        </w:tc>
        <w:tc>
          <w:tcPr>
            <w:tcW w:w="1819" w:type="dxa"/>
            <w:tcBorders>
              <w:top w:val="single" w:sz="4" w:space="0" w:color="000000"/>
              <w:left w:val="nil"/>
              <w:bottom w:val="single" w:sz="4" w:space="0" w:color="000000"/>
            </w:tcBorders>
            <w:tcMar>
              <w:top w:w="15" w:type="dxa"/>
              <w:left w:w="15" w:type="dxa"/>
              <w:bottom w:w="0" w:type="dxa"/>
              <w:right w:w="15" w:type="dxa"/>
            </w:tcMar>
            <w:vAlign w:val="center"/>
          </w:tcPr>
          <w:p w:rsidR="00B85A2B" w:rsidRDefault="00B85A2B" w:rsidP="005A080E">
            <w:pPr>
              <w:ind w:firstLine="440"/>
              <w:rPr>
                <w:rFonts w:ascii="仿宋_GB2312" w:hAnsi="Arial" w:cs="Arial"/>
                <w:sz w:val="22"/>
              </w:rPr>
            </w:pPr>
          </w:p>
        </w:tc>
        <w:tc>
          <w:tcPr>
            <w:tcW w:w="840" w:type="dxa"/>
            <w:tcBorders>
              <w:top w:val="single" w:sz="4" w:space="0" w:color="000000"/>
              <w:left w:val="nil"/>
              <w:bottom w:val="single" w:sz="4" w:space="0" w:color="000000"/>
            </w:tcBorders>
            <w:tcMar>
              <w:top w:w="15" w:type="dxa"/>
              <w:left w:w="15" w:type="dxa"/>
              <w:bottom w:w="0" w:type="dxa"/>
              <w:right w:w="15" w:type="dxa"/>
            </w:tcMar>
            <w:vAlign w:val="center"/>
          </w:tcPr>
          <w:p w:rsidR="00B85A2B" w:rsidRDefault="00B85A2B" w:rsidP="005A080E">
            <w:pPr>
              <w:ind w:firstLine="440"/>
              <w:rPr>
                <w:rFonts w:ascii="仿宋_GB2312" w:hAnsi="Arial" w:cs="Arial"/>
                <w:sz w:val="22"/>
              </w:rPr>
            </w:pPr>
          </w:p>
        </w:tc>
        <w:tc>
          <w:tcPr>
            <w:tcW w:w="1188" w:type="dxa"/>
            <w:tcBorders>
              <w:top w:val="single" w:sz="4" w:space="0" w:color="000000"/>
              <w:left w:val="nil"/>
              <w:bottom w:val="single" w:sz="4" w:space="0" w:color="000000"/>
            </w:tcBorders>
            <w:tcMar>
              <w:top w:w="15" w:type="dxa"/>
              <w:left w:w="15" w:type="dxa"/>
              <w:bottom w:w="0" w:type="dxa"/>
              <w:right w:w="15" w:type="dxa"/>
            </w:tcMar>
            <w:vAlign w:val="center"/>
          </w:tcPr>
          <w:p w:rsidR="00B85A2B" w:rsidRDefault="00B85A2B" w:rsidP="005A080E">
            <w:pPr>
              <w:ind w:firstLine="440"/>
              <w:rPr>
                <w:rFonts w:ascii="仿宋_GB2312" w:hAnsi="Arial" w:cs="Arial"/>
                <w:sz w:val="22"/>
              </w:rPr>
            </w:pPr>
          </w:p>
        </w:tc>
        <w:tc>
          <w:tcPr>
            <w:tcW w:w="1487" w:type="dxa"/>
            <w:tcBorders>
              <w:top w:val="single" w:sz="4" w:space="0" w:color="000000"/>
              <w:left w:val="nil"/>
              <w:bottom w:val="single" w:sz="4" w:space="0" w:color="000000"/>
            </w:tcBorders>
            <w:tcMar>
              <w:top w:w="15" w:type="dxa"/>
              <w:left w:w="15" w:type="dxa"/>
              <w:bottom w:w="0" w:type="dxa"/>
              <w:right w:w="15" w:type="dxa"/>
            </w:tcMar>
            <w:vAlign w:val="center"/>
          </w:tcPr>
          <w:p w:rsidR="00B85A2B" w:rsidRDefault="00B85A2B" w:rsidP="005A080E">
            <w:pPr>
              <w:ind w:firstLine="440"/>
              <w:rPr>
                <w:rFonts w:ascii="仿宋_GB2312" w:hAnsi="Arial" w:cs="Arial"/>
                <w:sz w:val="22"/>
              </w:rPr>
            </w:pPr>
          </w:p>
        </w:tc>
        <w:tc>
          <w:tcPr>
            <w:tcW w:w="1328" w:type="dxa"/>
            <w:tcBorders>
              <w:top w:val="single" w:sz="4" w:space="0" w:color="auto"/>
              <w:left w:val="nil"/>
              <w:bottom w:val="single" w:sz="4" w:space="0" w:color="000000"/>
              <w:right w:val="nil"/>
            </w:tcBorders>
          </w:tcPr>
          <w:p w:rsidR="00B85A2B" w:rsidRDefault="00B85A2B" w:rsidP="005A080E">
            <w:pPr>
              <w:ind w:firstLine="440"/>
              <w:rPr>
                <w:rFonts w:ascii="仿宋_GB2312" w:hAnsi="Arial" w:cs="Arial"/>
                <w:sz w:val="22"/>
              </w:rPr>
            </w:pPr>
          </w:p>
        </w:tc>
        <w:tc>
          <w:tcPr>
            <w:tcW w:w="1276" w:type="dxa"/>
            <w:tcBorders>
              <w:top w:val="single" w:sz="4" w:space="0" w:color="000000"/>
              <w:left w:val="nil"/>
              <w:bottom w:val="single" w:sz="4" w:space="0" w:color="000000"/>
            </w:tcBorders>
            <w:tcMar>
              <w:top w:w="15" w:type="dxa"/>
              <w:left w:w="15" w:type="dxa"/>
              <w:bottom w:w="0" w:type="dxa"/>
              <w:right w:w="15" w:type="dxa"/>
            </w:tcMar>
            <w:vAlign w:val="center"/>
          </w:tcPr>
          <w:p w:rsidR="00B85A2B" w:rsidRDefault="00B85A2B" w:rsidP="005A080E">
            <w:pPr>
              <w:ind w:firstLine="440"/>
              <w:rPr>
                <w:rFonts w:ascii="仿宋_GB2312" w:hAnsi="Arial" w:cs="Arial"/>
                <w:sz w:val="22"/>
              </w:rPr>
            </w:pPr>
          </w:p>
        </w:tc>
        <w:tc>
          <w:tcPr>
            <w:tcW w:w="2528" w:type="dxa"/>
            <w:tcBorders>
              <w:top w:val="single" w:sz="4" w:space="0" w:color="000000"/>
              <w:left w:val="nil"/>
              <w:bottom w:val="single" w:sz="4" w:space="0" w:color="000000"/>
            </w:tcBorders>
            <w:tcMar>
              <w:top w:w="15" w:type="dxa"/>
              <w:left w:w="15" w:type="dxa"/>
              <w:bottom w:w="0" w:type="dxa"/>
              <w:right w:w="15" w:type="dxa"/>
            </w:tcMar>
            <w:vAlign w:val="center"/>
          </w:tcPr>
          <w:p w:rsidR="00B85A2B" w:rsidRDefault="00B85A2B" w:rsidP="005A080E">
            <w:pPr>
              <w:ind w:firstLine="440"/>
              <w:rPr>
                <w:rFonts w:ascii="仿宋_GB2312" w:hAnsi="Arial" w:cs="Arial"/>
                <w:sz w:val="22"/>
              </w:rPr>
            </w:pPr>
          </w:p>
        </w:tc>
      </w:tr>
      <w:tr w:rsidR="00B85A2B" w:rsidTr="005A080E">
        <w:trPr>
          <w:hidden/>
        </w:trPr>
        <w:tc>
          <w:tcPr>
            <w:tcW w:w="1754" w:type="dxa"/>
            <w:tcBorders>
              <w:top w:val="nil"/>
              <w:left w:val="nil"/>
              <w:bottom w:val="nil"/>
              <w:right w:val="nil"/>
            </w:tcBorders>
            <w:noWrap/>
            <w:tcMar>
              <w:top w:w="15" w:type="dxa"/>
              <w:left w:w="15" w:type="dxa"/>
              <w:bottom w:w="0" w:type="dxa"/>
              <w:right w:w="15" w:type="dxa"/>
            </w:tcMar>
            <w:vAlign w:val="bottom"/>
          </w:tcPr>
          <w:p w:rsidR="00B85A2B" w:rsidRDefault="00B85A2B" w:rsidP="005A080E">
            <w:pPr>
              <w:ind w:firstLine="400"/>
              <w:rPr>
                <w:rFonts w:ascii="Arial" w:hAnsi="Arial" w:cs="Arial"/>
                <w:vanish/>
                <w:sz w:val="20"/>
                <w:szCs w:val="20"/>
              </w:rPr>
            </w:pPr>
          </w:p>
        </w:tc>
        <w:tc>
          <w:tcPr>
            <w:tcW w:w="1843" w:type="dxa"/>
            <w:tcBorders>
              <w:top w:val="nil"/>
              <w:left w:val="nil"/>
              <w:bottom w:val="nil"/>
              <w:right w:val="nil"/>
            </w:tcBorders>
          </w:tcPr>
          <w:p w:rsidR="00B85A2B" w:rsidRDefault="00B85A2B" w:rsidP="005A080E">
            <w:pPr>
              <w:ind w:firstLine="400"/>
              <w:rPr>
                <w:rFonts w:ascii="Arial" w:hAnsi="Arial" w:cs="Arial"/>
                <w:vanish/>
                <w:sz w:val="20"/>
                <w:szCs w:val="20"/>
              </w:rPr>
            </w:pPr>
          </w:p>
        </w:tc>
        <w:tc>
          <w:tcPr>
            <w:tcW w:w="1819" w:type="dxa"/>
            <w:tcBorders>
              <w:top w:val="nil"/>
              <w:left w:val="nil"/>
              <w:bottom w:val="nil"/>
              <w:right w:val="nil"/>
            </w:tcBorders>
            <w:noWrap/>
            <w:tcMar>
              <w:top w:w="15" w:type="dxa"/>
              <w:left w:w="15" w:type="dxa"/>
              <w:bottom w:w="0" w:type="dxa"/>
              <w:right w:w="15" w:type="dxa"/>
            </w:tcMar>
            <w:vAlign w:val="bottom"/>
          </w:tcPr>
          <w:p w:rsidR="00B85A2B" w:rsidRDefault="00B85A2B" w:rsidP="005A080E">
            <w:pPr>
              <w:ind w:firstLine="400"/>
              <w:rPr>
                <w:rFonts w:ascii="Arial" w:hAnsi="Arial" w:cs="Arial"/>
                <w:vanish/>
                <w:sz w:val="20"/>
                <w:szCs w:val="20"/>
              </w:rPr>
            </w:pPr>
          </w:p>
        </w:tc>
        <w:tc>
          <w:tcPr>
            <w:tcW w:w="840" w:type="dxa"/>
            <w:tcBorders>
              <w:top w:val="nil"/>
              <w:left w:val="nil"/>
              <w:bottom w:val="nil"/>
              <w:right w:val="nil"/>
            </w:tcBorders>
            <w:noWrap/>
            <w:tcMar>
              <w:top w:w="15" w:type="dxa"/>
              <w:left w:w="15" w:type="dxa"/>
              <w:bottom w:w="0" w:type="dxa"/>
              <w:right w:w="15" w:type="dxa"/>
            </w:tcMar>
            <w:vAlign w:val="bottom"/>
          </w:tcPr>
          <w:p w:rsidR="00B85A2B" w:rsidRDefault="00B85A2B" w:rsidP="005A080E">
            <w:pPr>
              <w:ind w:firstLine="400"/>
              <w:rPr>
                <w:rFonts w:ascii="Arial" w:hAnsi="Arial" w:cs="Arial"/>
                <w:vanish/>
                <w:sz w:val="20"/>
                <w:szCs w:val="20"/>
              </w:rPr>
            </w:pPr>
          </w:p>
        </w:tc>
        <w:tc>
          <w:tcPr>
            <w:tcW w:w="1188" w:type="dxa"/>
            <w:tcBorders>
              <w:top w:val="nil"/>
              <w:left w:val="nil"/>
              <w:bottom w:val="nil"/>
              <w:right w:val="nil"/>
            </w:tcBorders>
            <w:noWrap/>
            <w:tcMar>
              <w:top w:w="15" w:type="dxa"/>
              <w:left w:w="15" w:type="dxa"/>
              <w:bottom w:w="0" w:type="dxa"/>
              <w:right w:w="15" w:type="dxa"/>
            </w:tcMar>
            <w:vAlign w:val="bottom"/>
          </w:tcPr>
          <w:p w:rsidR="00B85A2B" w:rsidRDefault="00B85A2B" w:rsidP="005A080E">
            <w:pPr>
              <w:ind w:firstLine="400"/>
              <w:rPr>
                <w:rFonts w:ascii="Arial" w:hAnsi="Arial" w:cs="Arial"/>
                <w:vanish/>
                <w:sz w:val="20"/>
                <w:szCs w:val="20"/>
              </w:rPr>
            </w:pPr>
          </w:p>
        </w:tc>
        <w:tc>
          <w:tcPr>
            <w:tcW w:w="1487" w:type="dxa"/>
            <w:tcBorders>
              <w:top w:val="nil"/>
              <w:left w:val="nil"/>
              <w:bottom w:val="nil"/>
              <w:right w:val="nil"/>
            </w:tcBorders>
            <w:noWrap/>
            <w:tcMar>
              <w:top w:w="15" w:type="dxa"/>
              <w:left w:w="15" w:type="dxa"/>
              <w:bottom w:w="0" w:type="dxa"/>
              <w:right w:w="15" w:type="dxa"/>
            </w:tcMar>
            <w:vAlign w:val="bottom"/>
          </w:tcPr>
          <w:p w:rsidR="00B85A2B" w:rsidRDefault="00B85A2B" w:rsidP="005A080E">
            <w:pPr>
              <w:ind w:firstLine="400"/>
              <w:rPr>
                <w:rFonts w:ascii="Arial" w:hAnsi="Arial" w:cs="Arial"/>
                <w:vanish/>
                <w:sz w:val="20"/>
                <w:szCs w:val="20"/>
              </w:rPr>
            </w:pPr>
          </w:p>
        </w:tc>
        <w:tc>
          <w:tcPr>
            <w:tcW w:w="1328" w:type="dxa"/>
            <w:tcBorders>
              <w:top w:val="nil"/>
              <w:left w:val="nil"/>
              <w:bottom w:val="nil"/>
              <w:right w:val="nil"/>
            </w:tcBorders>
          </w:tcPr>
          <w:p w:rsidR="00B85A2B" w:rsidRDefault="00B85A2B" w:rsidP="005A080E">
            <w:pPr>
              <w:ind w:firstLine="400"/>
              <w:rPr>
                <w:rFonts w:ascii="Arial" w:hAnsi="Arial" w:cs="Arial"/>
                <w:vanish/>
                <w:sz w:val="20"/>
                <w:szCs w:val="20"/>
              </w:rPr>
            </w:pPr>
          </w:p>
        </w:tc>
        <w:tc>
          <w:tcPr>
            <w:tcW w:w="1276" w:type="dxa"/>
            <w:tcBorders>
              <w:top w:val="nil"/>
              <w:left w:val="nil"/>
              <w:bottom w:val="nil"/>
              <w:right w:val="nil"/>
            </w:tcBorders>
            <w:noWrap/>
            <w:tcMar>
              <w:top w:w="15" w:type="dxa"/>
              <w:left w:w="15" w:type="dxa"/>
              <w:bottom w:w="0" w:type="dxa"/>
              <w:right w:w="15" w:type="dxa"/>
            </w:tcMar>
            <w:vAlign w:val="bottom"/>
          </w:tcPr>
          <w:p w:rsidR="00B85A2B" w:rsidRDefault="00B85A2B" w:rsidP="005A080E">
            <w:pPr>
              <w:ind w:firstLine="400"/>
              <w:rPr>
                <w:rFonts w:ascii="Arial" w:hAnsi="Arial" w:cs="Arial"/>
                <w:vanish/>
                <w:sz w:val="20"/>
                <w:szCs w:val="20"/>
              </w:rPr>
            </w:pPr>
          </w:p>
        </w:tc>
        <w:tc>
          <w:tcPr>
            <w:tcW w:w="2528" w:type="dxa"/>
            <w:tcBorders>
              <w:top w:val="nil"/>
              <w:left w:val="nil"/>
              <w:bottom w:val="nil"/>
              <w:right w:val="nil"/>
            </w:tcBorders>
            <w:noWrap/>
            <w:tcMar>
              <w:top w:w="15" w:type="dxa"/>
              <w:left w:w="15" w:type="dxa"/>
              <w:bottom w:w="0" w:type="dxa"/>
              <w:right w:w="15" w:type="dxa"/>
            </w:tcMar>
            <w:vAlign w:val="bottom"/>
          </w:tcPr>
          <w:p w:rsidR="00B85A2B" w:rsidRDefault="00B85A2B" w:rsidP="005A080E">
            <w:pPr>
              <w:ind w:firstLine="400"/>
              <w:rPr>
                <w:rFonts w:ascii="Arial" w:hAnsi="Arial" w:cs="Arial"/>
                <w:vanish/>
                <w:sz w:val="20"/>
                <w:szCs w:val="20"/>
              </w:rPr>
            </w:pPr>
          </w:p>
        </w:tc>
      </w:tr>
    </w:tbl>
    <w:p w:rsidR="00B85A2B" w:rsidRDefault="00B85A2B" w:rsidP="00E56E53">
      <w:pPr>
        <w:pStyle w:val="-"/>
        <w:ind w:firstLine="560"/>
        <w:sectPr w:rsidR="00B85A2B" w:rsidSect="006570A5">
          <w:footerReference w:type="default" r:id="rId15"/>
          <w:pgSz w:w="16838" w:h="11906" w:orient="landscape"/>
          <w:pgMar w:top="1800" w:right="1440" w:bottom="1800" w:left="1440" w:header="851" w:footer="992" w:gutter="0"/>
          <w:pgNumType w:start="1"/>
          <w:cols w:space="425"/>
          <w:docGrid w:type="lines" w:linePitch="381"/>
        </w:sectPr>
      </w:pPr>
    </w:p>
    <w:p w:rsidR="00B85A2B" w:rsidRPr="00027C90" w:rsidRDefault="00B85A2B" w:rsidP="00E56E53">
      <w:pPr>
        <w:pStyle w:val="-3"/>
        <w:rPr>
          <w:rFonts w:ascii="仿宋" w:eastAsia="仿宋" w:hAnsi="仿宋" w:cs="仿宋"/>
          <w:b/>
          <w:bCs w:val="0"/>
        </w:rPr>
      </w:pPr>
      <w:bookmarkStart w:id="17" w:name="_Toc61505651"/>
      <w:r w:rsidRPr="00027C90">
        <w:rPr>
          <w:rFonts w:ascii="仿宋" w:eastAsia="仿宋" w:hAnsi="仿宋" w:cs="仿宋" w:hint="eastAsia"/>
          <w:b/>
          <w:bCs w:val="0"/>
        </w:rPr>
        <w:lastRenderedPageBreak/>
        <w:t>附件</w:t>
      </w:r>
      <w:r w:rsidRPr="00027C90">
        <w:rPr>
          <w:rFonts w:ascii="仿宋" w:eastAsia="仿宋" w:hAnsi="仿宋" w:cs="仿宋"/>
          <w:b/>
          <w:bCs w:val="0"/>
        </w:rPr>
        <w:t>2.</w:t>
      </w:r>
      <w:r>
        <w:rPr>
          <w:rFonts w:ascii="仿宋" w:eastAsia="仿宋" w:hAnsi="仿宋" w:cs="仿宋" w:hint="eastAsia"/>
          <w:b/>
          <w:bCs w:val="0"/>
        </w:rPr>
        <w:t>绩效自评相关资料</w:t>
      </w:r>
      <w:bookmarkEnd w:id="17"/>
    </w:p>
    <w:tbl>
      <w:tblPr>
        <w:tblW w:w="12100" w:type="dxa"/>
        <w:jc w:val="center"/>
        <w:tblCellMar>
          <w:left w:w="0" w:type="dxa"/>
          <w:right w:w="0" w:type="dxa"/>
        </w:tblCellMar>
        <w:tblLook w:val="00A0" w:firstRow="1" w:lastRow="0" w:firstColumn="1" w:lastColumn="0" w:noHBand="0" w:noVBand="0"/>
      </w:tblPr>
      <w:tblGrid>
        <w:gridCol w:w="12100"/>
      </w:tblGrid>
      <w:tr w:rsidR="00B85A2B" w:rsidTr="005A080E">
        <w:trPr>
          <w:trHeight w:val="375"/>
          <w:jc w:val="center"/>
        </w:trPr>
        <w:tc>
          <w:tcPr>
            <w:tcW w:w="12100" w:type="dxa"/>
            <w:tcBorders>
              <w:top w:val="single" w:sz="4" w:space="0" w:color="000000"/>
              <w:left w:val="single" w:sz="4" w:space="0" w:color="000000"/>
              <w:bottom w:val="single" w:sz="4" w:space="0" w:color="000000"/>
              <w:right w:val="single" w:sz="4" w:space="0" w:color="000000"/>
            </w:tcBorders>
            <w:shd w:val="clear" w:color="000000" w:fill="C0C0C0"/>
            <w:tcMar>
              <w:top w:w="15" w:type="dxa"/>
              <w:left w:w="15" w:type="dxa"/>
              <w:bottom w:w="0" w:type="dxa"/>
              <w:right w:w="15" w:type="dxa"/>
            </w:tcMar>
            <w:vAlign w:val="center"/>
          </w:tcPr>
          <w:p w:rsidR="00B85A2B" w:rsidRDefault="00B85A2B" w:rsidP="005A080E">
            <w:pPr>
              <w:ind w:firstLine="562"/>
              <w:jc w:val="center"/>
              <w:rPr>
                <w:rFonts w:ascii="黑体" w:eastAsia="黑体" w:hAnsi="Arial" w:cs="Arial"/>
                <w:b/>
                <w:bCs/>
                <w:szCs w:val="28"/>
              </w:rPr>
            </w:pPr>
            <w:r>
              <w:rPr>
                <w:rFonts w:ascii="仿宋" w:eastAsia="仿宋" w:hAnsi="仿宋" w:cs="仿宋" w:hint="eastAsia"/>
                <w:b/>
                <w:bCs/>
                <w:szCs w:val="28"/>
              </w:rPr>
              <w:t>附件</w:t>
            </w:r>
            <w:r>
              <w:rPr>
                <w:rFonts w:ascii="仿宋" w:eastAsia="仿宋" w:hAnsi="仿宋" w:cs="仿宋"/>
                <w:b/>
                <w:bCs/>
                <w:szCs w:val="28"/>
              </w:rPr>
              <w:t>2.</w:t>
            </w:r>
            <w:r>
              <w:rPr>
                <w:rFonts w:ascii="仿宋" w:eastAsia="仿宋" w:hAnsi="仿宋" w:cs="仿宋" w:hint="eastAsia"/>
                <w:b/>
                <w:bCs/>
                <w:szCs w:val="28"/>
              </w:rPr>
              <w:t>绩效自评相关资料</w:t>
            </w:r>
          </w:p>
        </w:tc>
      </w:tr>
      <w:tr w:rsidR="00B85A2B" w:rsidTr="00027C90">
        <w:trPr>
          <w:trHeight w:val="5267"/>
          <w:jc w:val="center"/>
        </w:trPr>
        <w:tc>
          <w:tcPr>
            <w:tcW w:w="1210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B85A2B" w:rsidRDefault="00B85A2B" w:rsidP="005A080E">
            <w:pPr>
              <w:ind w:firstLine="562"/>
              <w:jc w:val="center"/>
              <w:rPr>
                <w:rFonts w:ascii="仿宋" w:eastAsia="仿宋" w:hAnsi="仿宋" w:cs="仿宋"/>
                <w:b/>
                <w:bCs/>
                <w:szCs w:val="28"/>
              </w:rPr>
            </w:pPr>
          </w:p>
        </w:tc>
      </w:tr>
    </w:tbl>
    <w:p w:rsidR="00B85A2B" w:rsidRPr="00027C90" w:rsidRDefault="00B85A2B" w:rsidP="00893ADD">
      <w:pPr>
        <w:ind w:firstLineChars="0" w:firstLine="0"/>
      </w:pPr>
    </w:p>
    <w:sectPr w:rsidR="00B85A2B" w:rsidRPr="00027C90" w:rsidSect="00893ADD">
      <w:headerReference w:type="even" r:id="rId16"/>
      <w:headerReference w:type="default" r:id="rId17"/>
      <w:footerReference w:type="even" r:id="rId18"/>
      <w:footerReference w:type="default" r:id="rId19"/>
      <w:headerReference w:type="first" r:id="rId20"/>
      <w:footerReference w:type="first" r:id="rId21"/>
      <w:pgSz w:w="16838" w:h="11906" w:orient="landscape"/>
      <w:pgMar w:top="1800" w:right="1440" w:bottom="1800" w:left="1440" w:header="851" w:footer="992" w:gutter="0"/>
      <w:cols w:space="425"/>
      <w:docGrid w:type="lines"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5FAF" w:rsidRDefault="00A65FAF" w:rsidP="00E56E53">
      <w:pPr>
        <w:ind w:firstLine="560"/>
      </w:pPr>
      <w:r>
        <w:separator/>
      </w:r>
    </w:p>
  </w:endnote>
  <w:endnote w:type="continuationSeparator" w:id="0">
    <w:p w:rsidR="00A65FAF" w:rsidRDefault="00A65FAF" w:rsidP="00E56E53">
      <w:pPr>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DengXia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pPr>
      <w:pStyle w:val="a6"/>
      <w:ind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pPr>
      <w:pStyle w:val="a6"/>
      <w:ind w:firstLine="360"/>
      <w:jc w:val="center"/>
    </w:pPr>
  </w:p>
  <w:p w:rsidR="00B85A2B" w:rsidRPr="006570A5" w:rsidRDefault="00B85A2B" w:rsidP="006570A5">
    <w:pPr>
      <w:pStyle w:val="a6"/>
      <w:ind w:firstLineChars="0" w:firstLine="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pPr>
      <w:pStyle w:val="a6"/>
      <w:ind w:firstLine="36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0B6044">
    <w:pPr>
      <w:pStyle w:val="a6"/>
      <w:ind w:firstLine="360"/>
      <w:jc w:val="center"/>
    </w:pPr>
    <w:r>
      <w:fldChar w:fldCharType="begin"/>
    </w:r>
    <w:r>
      <w:instrText>PAGE   \* MERGEFORMAT</w:instrText>
    </w:r>
    <w:r>
      <w:fldChar w:fldCharType="separate"/>
    </w:r>
    <w:r w:rsidR="00BB2CA8" w:rsidRPr="00BB2CA8">
      <w:rPr>
        <w:noProof/>
        <w:lang w:val="zh-CN"/>
      </w:rPr>
      <w:t>6</w:t>
    </w:r>
    <w:r>
      <w:rPr>
        <w:noProof/>
        <w:lang w:val="zh-CN"/>
      </w:rPr>
      <w:fldChar w:fldCharType="end"/>
    </w:r>
  </w:p>
  <w:p w:rsidR="00B85A2B" w:rsidRPr="006570A5" w:rsidRDefault="00B85A2B" w:rsidP="006570A5">
    <w:pPr>
      <w:pStyle w:val="a6"/>
      <w:ind w:firstLineChars="0" w:firstLine="0"/>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pPr>
      <w:pStyle w:val="a6"/>
      <w:ind w:firstLine="360"/>
      <w:jc w:val="center"/>
    </w:pPr>
  </w:p>
  <w:p w:rsidR="00B85A2B" w:rsidRPr="006570A5" w:rsidRDefault="00B85A2B" w:rsidP="006570A5">
    <w:pPr>
      <w:pStyle w:val="a6"/>
      <w:ind w:firstLineChars="0" w:firstLine="0"/>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rsidP="00F45162">
    <w:pPr>
      <w:pStyle w:val="a6"/>
      <w:ind w:firstLine="360"/>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rsidP="00F45162">
    <w:pPr>
      <w:pStyle w:val="a6"/>
      <w:ind w:firstLineChars="0" w:firstLine="0"/>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rsidP="00F45162">
    <w:pPr>
      <w:pStyle w:val="a6"/>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5FAF" w:rsidRDefault="00A65FAF" w:rsidP="00E56E53">
      <w:pPr>
        <w:ind w:firstLine="560"/>
      </w:pPr>
      <w:r>
        <w:separator/>
      </w:r>
    </w:p>
  </w:footnote>
  <w:footnote w:type="continuationSeparator" w:id="0">
    <w:p w:rsidR="00A65FAF" w:rsidRDefault="00A65FAF" w:rsidP="00E56E53">
      <w:pPr>
        <w:ind w:firstLine="56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pPr>
      <w:pStyle w:val="a4"/>
      <w:ind w:firstLine="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pPr>
      <w:pStyle w:val="a4"/>
      <w:ind w:firstLine="36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pPr>
      <w:pStyle w:val="a4"/>
      <w:ind w:firstLine="360"/>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rsidP="00156586">
    <w:pPr>
      <w:pStyle w:val="a4"/>
      <w:ind w:firstLine="360"/>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rsidP="00F45162">
    <w:pPr>
      <w:pStyle w:val="a4"/>
      <w:ind w:firstLine="360"/>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A2B" w:rsidRDefault="00B85A2B" w:rsidP="00F45162">
    <w:pPr>
      <w:pStyle w:val="a4"/>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E3B53022"/>
    <w:multiLevelType w:val="singleLevel"/>
    <w:tmpl w:val="E3B53022"/>
    <w:lvl w:ilvl="0">
      <w:start w:val="1"/>
      <w:numFmt w:val="decimal"/>
      <w:lvlText w:val="%1."/>
      <w:lvlJc w:val="left"/>
      <w:pPr>
        <w:ind w:left="425" w:hanging="425"/>
      </w:pPr>
      <w:rPr>
        <w:rFonts w:cs="Times New Roman" w:hint="default"/>
      </w:rPr>
    </w:lvl>
  </w:abstractNum>
  <w:abstractNum w:abstractNumId="1" w15:restartNumberingAfterBreak="0">
    <w:nsid w:val="0000000B"/>
    <w:multiLevelType w:val="singleLevel"/>
    <w:tmpl w:val="0000000B"/>
    <w:lvl w:ilvl="0">
      <w:start w:val="2"/>
      <w:numFmt w:val="decimal"/>
      <w:suff w:val="nothing"/>
      <w:lvlText w:val="%1、"/>
      <w:lvlJc w:val="left"/>
      <w:rPr>
        <w:rFonts w:cs="Times New Roman"/>
      </w:rPr>
    </w:lvl>
  </w:abstractNum>
  <w:abstractNum w:abstractNumId="2" w15:restartNumberingAfterBreak="0">
    <w:nsid w:val="14AE1BD3"/>
    <w:multiLevelType w:val="hybridMultilevel"/>
    <w:tmpl w:val="B3FA13C2"/>
    <w:lvl w:ilvl="0" w:tplc="358CC23A">
      <w:start w:val="1"/>
      <w:numFmt w:val="decimal"/>
      <w:lvlText w:val="%1、"/>
      <w:lvlJc w:val="left"/>
      <w:pPr>
        <w:ind w:left="1074" w:hanging="720"/>
      </w:pPr>
      <w:rPr>
        <w:rFonts w:cs="Times New Roman" w:hint="default"/>
      </w:rPr>
    </w:lvl>
    <w:lvl w:ilvl="1" w:tplc="04090019" w:tentative="1">
      <w:start w:val="1"/>
      <w:numFmt w:val="lowerLetter"/>
      <w:lvlText w:val="%2)"/>
      <w:lvlJc w:val="left"/>
      <w:pPr>
        <w:ind w:left="1194" w:hanging="420"/>
      </w:pPr>
      <w:rPr>
        <w:rFonts w:cs="Times New Roman"/>
      </w:rPr>
    </w:lvl>
    <w:lvl w:ilvl="2" w:tplc="0409001B" w:tentative="1">
      <w:start w:val="1"/>
      <w:numFmt w:val="lowerRoman"/>
      <w:lvlText w:val="%3."/>
      <w:lvlJc w:val="right"/>
      <w:pPr>
        <w:ind w:left="1614" w:hanging="420"/>
      </w:pPr>
      <w:rPr>
        <w:rFonts w:cs="Times New Roman"/>
      </w:rPr>
    </w:lvl>
    <w:lvl w:ilvl="3" w:tplc="0409000F" w:tentative="1">
      <w:start w:val="1"/>
      <w:numFmt w:val="decimal"/>
      <w:lvlText w:val="%4."/>
      <w:lvlJc w:val="left"/>
      <w:pPr>
        <w:ind w:left="2034" w:hanging="420"/>
      </w:pPr>
      <w:rPr>
        <w:rFonts w:cs="Times New Roman"/>
      </w:rPr>
    </w:lvl>
    <w:lvl w:ilvl="4" w:tplc="04090019" w:tentative="1">
      <w:start w:val="1"/>
      <w:numFmt w:val="lowerLetter"/>
      <w:lvlText w:val="%5)"/>
      <w:lvlJc w:val="left"/>
      <w:pPr>
        <w:ind w:left="2454" w:hanging="420"/>
      </w:pPr>
      <w:rPr>
        <w:rFonts w:cs="Times New Roman"/>
      </w:rPr>
    </w:lvl>
    <w:lvl w:ilvl="5" w:tplc="0409001B" w:tentative="1">
      <w:start w:val="1"/>
      <w:numFmt w:val="lowerRoman"/>
      <w:lvlText w:val="%6."/>
      <w:lvlJc w:val="right"/>
      <w:pPr>
        <w:ind w:left="2874" w:hanging="420"/>
      </w:pPr>
      <w:rPr>
        <w:rFonts w:cs="Times New Roman"/>
      </w:rPr>
    </w:lvl>
    <w:lvl w:ilvl="6" w:tplc="0409000F" w:tentative="1">
      <w:start w:val="1"/>
      <w:numFmt w:val="decimal"/>
      <w:lvlText w:val="%7."/>
      <w:lvlJc w:val="left"/>
      <w:pPr>
        <w:ind w:left="3294" w:hanging="420"/>
      </w:pPr>
      <w:rPr>
        <w:rFonts w:cs="Times New Roman"/>
      </w:rPr>
    </w:lvl>
    <w:lvl w:ilvl="7" w:tplc="04090019" w:tentative="1">
      <w:start w:val="1"/>
      <w:numFmt w:val="lowerLetter"/>
      <w:lvlText w:val="%8)"/>
      <w:lvlJc w:val="left"/>
      <w:pPr>
        <w:ind w:left="3714" w:hanging="420"/>
      </w:pPr>
      <w:rPr>
        <w:rFonts w:cs="Times New Roman"/>
      </w:rPr>
    </w:lvl>
    <w:lvl w:ilvl="8" w:tplc="0409001B" w:tentative="1">
      <w:start w:val="1"/>
      <w:numFmt w:val="lowerRoman"/>
      <w:lvlText w:val="%9."/>
      <w:lvlJc w:val="right"/>
      <w:pPr>
        <w:ind w:left="4134" w:hanging="420"/>
      </w:pPr>
      <w:rPr>
        <w:rFonts w:cs="Times New Roman"/>
      </w:rPr>
    </w:lvl>
  </w:abstractNum>
  <w:abstractNum w:abstractNumId="3" w15:restartNumberingAfterBreak="0">
    <w:nsid w:val="21DA5A5C"/>
    <w:multiLevelType w:val="hybridMultilevel"/>
    <w:tmpl w:val="C07A9C74"/>
    <w:lvl w:ilvl="0" w:tplc="F2DC7E2C">
      <w:start w:val="1"/>
      <w:numFmt w:val="japaneseCounting"/>
      <w:lvlText w:val="%1、"/>
      <w:lvlJc w:val="left"/>
      <w:pPr>
        <w:ind w:left="720" w:hanging="72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4" w15:restartNumberingAfterBreak="0">
    <w:nsid w:val="2D194BC4"/>
    <w:multiLevelType w:val="hybridMultilevel"/>
    <w:tmpl w:val="7AC44E90"/>
    <w:lvl w:ilvl="0" w:tplc="4C56132A">
      <w:start w:val="1"/>
      <w:numFmt w:val="decimal"/>
      <w:lvlText w:val="%1、"/>
      <w:lvlJc w:val="left"/>
      <w:pPr>
        <w:ind w:left="1001" w:hanging="765"/>
      </w:pPr>
      <w:rPr>
        <w:rFonts w:cs="Times New Roman" w:hint="default"/>
      </w:rPr>
    </w:lvl>
    <w:lvl w:ilvl="1" w:tplc="04090019" w:tentative="1">
      <w:start w:val="1"/>
      <w:numFmt w:val="lowerLetter"/>
      <w:lvlText w:val="%2)"/>
      <w:lvlJc w:val="left"/>
      <w:pPr>
        <w:ind w:left="1076" w:hanging="420"/>
      </w:pPr>
      <w:rPr>
        <w:rFonts w:cs="Times New Roman"/>
      </w:rPr>
    </w:lvl>
    <w:lvl w:ilvl="2" w:tplc="0409001B" w:tentative="1">
      <w:start w:val="1"/>
      <w:numFmt w:val="lowerRoman"/>
      <w:lvlText w:val="%3."/>
      <w:lvlJc w:val="right"/>
      <w:pPr>
        <w:ind w:left="1496" w:hanging="420"/>
      </w:pPr>
      <w:rPr>
        <w:rFonts w:cs="Times New Roman"/>
      </w:rPr>
    </w:lvl>
    <w:lvl w:ilvl="3" w:tplc="0409000F" w:tentative="1">
      <w:start w:val="1"/>
      <w:numFmt w:val="decimal"/>
      <w:lvlText w:val="%4."/>
      <w:lvlJc w:val="left"/>
      <w:pPr>
        <w:ind w:left="1916" w:hanging="420"/>
      </w:pPr>
      <w:rPr>
        <w:rFonts w:cs="Times New Roman"/>
      </w:rPr>
    </w:lvl>
    <w:lvl w:ilvl="4" w:tplc="04090019" w:tentative="1">
      <w:start w:val="1"/>
      <w:numFmt w:val="lowerLetter"/>
      <w:lvlText w:val="%5)"/>
      <w:lvlJc w:val="left"/>
      <w:pPr>
        <w:ind w:left="2336" w:hanging="420"/>
      </w:pPr>
      <w:rPr>
        <w:rFonts w:cs="Times New Roman"/>
      </w:rPr>
    </w:lvl>
    <w:lvl w:ilvl="5" w:tplc="0409001B" w:tentative="1">
      <w:start w:val="1"/>
      <w:numFmt w:val="lowerRoman"/>
      <w:lvlText w:val="%6."/>
      <w:lvlJc w:val="right"/>
      <w:pPr>
        <w:ind w:left="2756" w:hanging="420"/>
      </w:pPr>
      <w:rPr>
        <w:rFonts w:cs="Times New Roman"/>
      </w:rPr>
    </w:lvl>
    <w:lvl w:ilvl="6" w:tplc="0409000F" w:tentative="1">
      <w:start w:val="1"/>
      <w:numFmt w:val="decimal"/>
      <w:lvlText w:val="%7."/>
      <w:lvlJc w:val="left"/>
      <w:pPr>
        <w:ind w:left="3176" w:hanging="420"/>
      </w:pPr>
      <w:rPr>
        <w:rFonts w:cs="Times New Roman"/>
      </w:rPr>
    </w:lvl>
    <w:lvl w:ilvl="7" w:tplc="04090019" w:tentative="1">
      <w:start w:val="1"/>
      <w:numFmt w:val="lowerLetter"/>
      <w:lvlText w:val="%8)"/>
      <w:lvlJc w:val="left"/>
      <w:pPr>
        <w:ind w:left="3596" w:hanging="420"/>
      </w:pPr>
      <w:rPr>
        <w:rFonts w:cs="Times New Roman"/>
      </w:rPr>
    </w:lvl>
    <w:lvl w:ilvl="8" w:tplc="0409001B" w:tentative="1">
      <w:start w:val="1"/>
      <w:numFmt w:val="lowerRoman"/>
      <w:lvlText w:val="%9."/>
      <w:lvlJc w:val="right"/>
      <w:pPr>
        <w:ind w:left="4016" w:hanging="420"/>
      </w:pPr>
      <w:rPr>
        <w:rFonts w:cs="Times New Roman"/>
      </w:rPr>
    </w:lvl>
  </w:abstractNum>
  <w:abstractNum w:abstractNumId="5" w15:restartNumberingAfterBreak="0">
    <w:nsid w:val="5071364D"/>
    <w:multiLevelType w:val="hybridMultilevel"/>
    <w:tmpl w:val="215E7760"/>
    <w:lvl w:ilvl="0" w:tplc="8092CCCA">
      <w:start w:val="1"/>
      <w:numFmt w:val="japaneseCounting"/>
      <w:lvlText w:val="%1、"/>
      <w:lvlJc w:val="left"/>
      <w:pPr>
        <w:ind w:left="510" w:hanging="51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6" w15:restartNumberingAfterBreak="0">
    <w:nsid w:val="5B0C26FC"/>
    <w:multiLevelType w:val="hybridMultilevel"/>
    <w:tmpl w:val="E5C208C0"/>
    <w:lvl w:ilvl="0" w:tplc="8362D924">
      <w:start w:val="1"/>
      <w:numFmt w:val="decimal"/>
      <w:lvlText w:val="%1、"/>
      <w:lvlJc w:val="left"/>
      <w:pPr>
        <w:ind w:left="1001" w:hanging="765"/>
      </w:pPr>
      <w:rPr>
        <w:rFonts w:hAnsi="仿宋_GB2312" w:cs="Times New Roman" w:hint="default"/>
      </w:rPr>
    </w:lvl>
    <w:lvl w:ilvl="1" w:tplc="04090019" w:tentative="1">
      <w:start w:val="1"/>
      <w:numFmt w:val="lowerLetter"/>
      <w:lvlText w:val="%2)"/>
      <w:lvlJc w:val="left"/>
      <w:pPr>
        <w:ind w:left="1076" w:hanging="420"/>
      </w:pPr>
      <w:rPr>
        <w:rFonts w:cs="Times New Roman"/>
      </w:rPr>
    </w:lvl>
    <w:lvl w:ilvl="2" w:tplc="0409001B" w:tentative="1">
      <w:start w:val="1"/>
      <w:numFmt w:val="lowerRoman"/>
      <w:lvlText w:val="%3."/>
      <w:lvlJc w:val="right"/>
      <w:pPr>
        <w:ind w:left="1496" w:hanging="420"/>
      </w:pPr>
      <w:rPr>
        <w:rFonts w:cs="Times New Roman"/>
      </w:rPr>
    </w:lvl>
    <w:lvl w:ilvl="3" w:tplc="0409000F" w:tentative="1">
      <w:start w:val="1"/>
      <w:numFmt w:val="decimal"/>
      <w:lvlText w:val="%4."/>
      <w:lvlJc w:val="left"/>
      <w:pPr>
        <w:ind w:left="1916" w:hanging="420"/>
      </w:pPr>
      <w:rPr>
        <w:rFonts w:cs="Times New Roman"/>
      </w:rPr>
    </w:lvl>
    <w:lvl w:ilvl="4" w:tplc="04090019" w:tentative="1">
      <w:start w:val="1"/>
      <w:numFmt w:val="lowerLetter"/>
      <w:lvlText w:val="%5)"/>
      <w:lvlJc w:val="left"/>
      <w:pPr>
        <w:ind w:left="2336" w:hanging="420"/>
      </w:pPr>
      <w:rPr>
        <w:rFonts w:cs="Times New Roman"/>
      </w:rPr>
    </w:lvl>
    <w:lvl w:ilvl="5" w:tplc="0409001B" w:tentative="1">
      <w:start w:val="1"/>
      <w:numFmt w:val="lowerRoman"/>
      <w:lvlText w:val="%6."/>
      <w:lvlJc w:val="right"/>
      <w:pPr>
        <w:ind w:left="2756" w:hanging="420"/>
      </w:pPr>
      <w:rPr>
        <w:rFonts w:cs="Times New Roman"/>
      </w:rPr>
    </w:lvl>
    <w:lvl w:ilvl="6" w:tplc="0409000F" w:tentative="1">
      <w:start w:val="1"/>
      <w:numFmt w:val="decimal"/>
      <w:lvlText w:val="%7."/>
      <w:lvlJc w:val="left"/>
      <w:pPr>
        <w:ind w:left="3176" w:hanging="420"/>
      </w:pPr>
      <w:rPr>
        <w:rFonts w:cs="Times New Roman"/>
      </w:rPr>
    </w:lvl>
    <w:lvl w:ilvl="7" w:tplc="04090019" w:tentative="1">
      <w:start w:val="1"/>
      <w:numFmt w:val="lowerLetter"/>
      <w:lvlText w:val="%8)"/>
      <w:lvlJc w:val="left"/>
      <w:pPr>
        <w:ind w:left="3596" w:hanging="420"/>
      </w:pPr>
      <w:rPr>
        <w:rFonts w:cs="Times New Roman"/>
      </w:rPr>
    </w:lvl>
    <w:lvl w:ilvl="8" w:tplc="0409001B" w:tentative="1">
      <w:start w:val="1"/>
      <w:numFmt w:val="lowerRoman"/>
      <w:lvlText w:val="%9."/>
      <w:lvlJc w:val="right"/>
      <w:pPr>
        <w:ind w:left="4016" w:hanging="420"/>
      </w:pPr>
      <w:rPr>
        <w:rFonts w:cs="Times New Roman"/>
      </w:rPr>
    </w:lvl>
  </w:abstractNum>
  <w:abstractNum w:abstractNumId="7" w15:restartNumberingAfterBreak="0">
    <w:nsid w:val="6AF92077"/>
    <w:multiLevelType w:val="hybridMultilevel"/>
    <w:tmpl w:val="B4BAEDA4"/>
    <w:lvl w:ilvl="0" w:tplc="4E8849B2">
      <w:start w:val="1"/>
      <w:numFmt w:val="decimal"/>
      <w:lvlText w:val="%1、"/>
      <w:lvlJc w:val="left"/>
      <w:pPr>
        <w:ind w:left="956" w:hanging="720"/>
      </w:pPr>
      <w:rPr>
        <w:rFonts w:cs="Times New Roman" w:hint="default"/>
      </w:rPr>
    </w:lvl>
    <w:lvl w:ilvl="1" w:tplc="04090019" w:tentative="1">
      <w:start w:val="1"/>
      <w:numFmt w:val="lowerLetter"/>
      <w:lvlText w:val="%2)"/>
      <w:lvlJc w:val="left"/>
      <w:pPr>
        <w:ind w:left="1076" w:hanging="420"/>
      </w:pPr>
      <w:rPr>
        <w:rFonts w:cs="Times New Roman"/>
      </w:rPr>
    </w:lvl>
    <w:lvl w:ilvl="2" w:tplc="0409001B" w:tentative="1">
      <w:start w:val="1"/>
      <w:numFmt w:val="lowerRoman"/>
      <w:lvlText w:val="%3."/>
      <w:lvlJc w:val="right"/>
      <w:pPr>
        <w:ind w:left="1496" w:hanging="420"/>
      </w:pPr>
      <w:rPr>
        <w:rFonts w:cs="Times New Roman"/>
      </w:rPr>
    </w:lvl>
    <w:lvl w:ilvl="3" w:tplc="0409000F" w:tentative="1">
      <w:start w:val="1"/>
      <w:numFmt w:val="decimal"/>
      <w:lvlText w:val="%4."/>
      <w:lvlJc w:val="left"/>
      <w:pPr>
        <w:ind w:left="1916" w:hanging="420"/>
      </w:pPr>
      <w:rPr>
        <w:rFonts w:cs="Times New Roman"/>
      </w:rPr>
    </w:lvl>
    <w:lvl w:ilvl="4" w:tplc="04090019" w:tentative="1">
      <w:start w:val="1"/>
      <w:numFmt w:val="lowerLetter"/>
      <w:lvlText w:val="%5)"/>
      <w:lvlJc w:val="left"/>
      <w:pPr>
        <w:ind w:left="2336" w:hanging="420"/>
      </w:pPr>
      <w:rPr>
        <w:rFonts w:cs="Times New Roman"/>
      </w:rPr>
    </w:lvl>
    <w:lvl w:ilvl="5" w:tplc="0409001B" w:tentative="1">
      <w:start w:val="1"/>
      <w:numFmt w:val="lowerRoman"/>
      <w:lvlText w:val="%6."/>
      <w:lvlJc w:val="right"/>
      <w:pPr>
        <w:ind w:left="2756" w:hanging="420"/>
      </w:pPr>
      <w:rPr>
        <w:rFonts w:cs="Times New Roman"/>
      </w:rPr>
    </w:lvl>
    <w:lvl w:ilvl="6" w:tplc="0409000F" w:tentative="1">
      <w:start w:val="1"/>
      <w:numFmt w:val="decimal"/>
      <w:lvlText w:val="%7."/>
      <w:lvlJc w:val="left"/>
      <w:pPr>
        <w:ind w:left="3176" w:hanging="420"/>
      </w:pPr>
      <w:rPr>
        <w:rFonts w:cs="Times New Roman"/>
      </w:rPr>
    </w:lvl>
    <w:lvl w:ilvl="7" w:tplc="04090019" w:tentative="1">
      <w:start w:val="1"/>
      <w:numFmt w:val="lowerLetter"/>
      <w:lvlText w:val="%8)"/>
      <w:lvlJc w:val="left"/>
      <w:pPr>
        <w:ind w:left="3596" w:hanging="420"/>
      </w:pPr>
      <w:rPr>
        <w:rFonts w:cs="Times New Roman"/>
      </w:rPr>
    </w:lvl>
    <w:lvl w:ilvl="8" w:tplc="0409001B" w:tentative="1">
      <w:start w:val="1"/>
      <w:numFmt w:val="lowerRoman"/>
      <w:lvlText w:val="%9."/>
      <w:lvlJc w:val="right"/>
      <w:pPr>
        <w:ind w:left="4016" w:hanging="420"/>
      </w:pPr>
      <w:rPr>
        <w:rFonts w:cs="Times New Roman"/>
      </w:rPr>
    </w:lvl>
  </w:abstractNum>
  <w:num w:numId="1">
    <w:abstractNumId w:val="1"/>
  </w:num>
  <w:num w:numId="2">
    <w:abstractNumId w:val="3"/>
  </w:num>
  <w:num w:numId="3">
    <w:abstractNumId w:val="4"/>
  </w:num>
  <w:num w:numId="4">
    <w:abstractNumId w:val="2"/>
  </w:num>
  <w:num w:numId="5">
    <w:abstractNumId w:val="6"/>
  </w:num>
  <w:num w:numId="6">
    <w:abstractNumId w:val="7"/>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defaultTabStop w:val="420"/>
  <w:drawingGridHorizontalSpacing w:val="140"/>
  <w:drawingGridVerticalSpacing w:val="381"/>
  <w:displayHorizontalDrawingGridEvery w:val="0"/>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7B7"/>
    <w:rsid w:val="000122EB"/>
    <w:rsid w:val="000142C9"/>
    <w:rsid w:val="00027C90"/>
    <w:rsid w:val="000805D6"/>
    <w:rsid w:val="00080DE2"/>
    <w:rsid w:val="00085F66"/>
    <w:rsid w:val="0009606F"/>
    <w:rsid w:val="000A2B0D"/>
    <w:rsid w:val="000B6044"/>
    <w:rsid w:val="000C6D57"/>
    <w:rsid w:val="000E044C"/>
    <w:rsid w:val="001028E5"/>
    <w:rsid w:val="001507B7"/>
    <w:rsid w:val="00156586"/>
    <w:rsid w:val="00170CA4"/>
    <w:rsid w:val="0017285F"/>
    <w:rsid w:val="001A3CD2"/>
    <w:rsid w:val="001B4120"/>
    <w:rsid w:val="001C06A8"/>
    <w:rsid w:val="00225B36"/>
    <w:rsid w:val="002334E5"/>
    <w:rsid w:val="0023374D"/>
    <w:rsid w:val="00233B2D"/>
    <w:rsid w:val="00242DB8"/>
    <w:rsid w:val="00246562"/>
    <w:rsid w:val="002466C7"/>
    <w:rsid w:val="002501B7"/>
    <w:rsid w:val="00251511"/>
    <w:rsid w:val="0025376C"/>
    <w:rsid w:val="002A0567"/>
    <w:rsid w:val="002A3FC6"/>
    <w:rsid w:val="002B43E5"/>
    <w:rsid w:val="002C673A"/>
    <w:rsid w:val="002E433E"/>
    <w:rsid w:val="003022B9"/>
    <w:rsid w:val="00303641"/>
    <w:rsid w:val="003045A6"/>
    <w:rsid w:val="003242E7"/>
    <w:rsid w:val="00325A56"/>
    <w:rsid w:val="00326642"/>
    <w:rsid w:val="003414CE"/>
    <w:rsid w:val="003474F7"/>
    <w:rsid w:val="00357560"/>
    <w:rsid w:val="003A5DD6"/>
    <w:rsid w:val="003A6136"/>
    <w:rsid w:val="003B03AC"/>
    <w:rsid w:val="003C39F2"/>
    <w:rsid w:val="003E0487"/>
    <w:rsid w:val="003E1BB0"/>
    <w:rsid w:val="003E7B75"/>
    <w:rsid w:val="00400D3F"/>
    <w:rsid w:val="00401866"/>
    <w:rsid w:val="00401D6B"/>
    <w:rsid w:val="00405A2B"/>
    <w:rsid w:val="004133EA"/>
    <w:rsid w:val="0042269C"/>
    <w:rsid w:val="00441BCE"/>
    <w:rsid w:val="00452CC6"/>
    <w:rsid w:val="004550E0"/>
    <w:rsid w:val="004551B8"/>
    <w:rsid w:val="00455292"/>
    <w:rsid w:val="00480C40"/>
    <w:rsid w:val="00492C52"/>
    <w:rsid w:val="004979FF"/>
    <w:rsid w:val="004B227E"/>
    <w:rsid w:val="004C6F6A"/>
    <w:rsid w:val="004E0FDB"/>
    <w:rsid w:val="00542BD3"/>
    <w:rsid w:val="00543E44"/>
    <w:rsid w:val="00576C00"/>
    <w:rsid w:val="00593D5E"/>
    <w:rsid w:val="005A080E"/>
    <w:rsid w:val="005A3D0F"/>
    <w:rsid w:val="005B1DE6"/>
    <w:rsid w:val="005B7922"/>
    <w:rsid w:val="005E4265"/>
    <w:rsid w:val="005E7218"/>
    <w:rsid w:val="00614D76"/>
    <w:rsid w:val="006314F7"/>
    <w:rsid w:val="006475F4"/>
    <w:rsid w:val="00651C0F"/>
    <w:rsid w:val="00656B37"/>
    <w:rsid w:val="006570A5"/>
    <w:rsid w:val="00690F0F"/>
    <w:rsid w:val="006A3C55"/>
    <w:rsid w:val="006D18B0"/>
    <w:rsid w:val="006E330B"/>
    <w:rsid w:val="006F17DD"/>
    <w:rsid w:val="00700951"/>
    <w:rsid w:val="00734FBB"/>
    <w:rsid w:val="00795EE4"/>
    <w:rsid w:val="007A0274"/>
    <w:rsid w:val="007B18A7"/>
    <w:rsid w:val="007B29FC"/>
    <w:rsid w:val="007F5D03"/>
    <w:rsid w:val="00805ED9"/>
    <w:rsid w:val="00843FC2"/>
    <w:rsid w:val="00844C16"/>
    <w:rsid w:val="00850D03"/>
    <w:rsid w:val="00872799"/>
    <w:rsid w:val="0089335B"/>
    <w:rsid w:val="00893ADD"/>
    <w:rsid w:val="008B49C9"/>
    <w:rsid w:val="008B6A5F"/>
    <w:rsid w:val="008C2871"/>
    <w:rsid w:val="008C72AA"/>
    <w:rsid w:val="008F371F"/>
    <w:rsid w:val="00910324"/>
    <w:rsid w:val="00926CFB"/>
    <w:rsid w:val="00945C6A"/>
    <w:rsid w:val="009520B5"/>
    <w:rsid w:val="0095796F"/>
    <w:rsid w:val="009856DA"/>
    <w:rsid w:val="00996005"/>
    <w:rsid w:val="00A01AD8"/>
    <w:rsid w:val="00A07C62"/>
    <w:rsid w:val="00A10898"/>
    <w:rsid w:val="00A41307"/>
    <w:rsid w:val="00A52539"/>
    <w:rsid w:val="00A56A97"/>
    <w:rsid w:val="00A65FAF"/>
    <w:rsid w:val="00A67F57"/>
    <w:rsid w:val="00A709BA"/>
    <w:rsid w:val="00A7438C"/>
    <w:rsid w:val="00A92A0A"/>
    <w:rsid w:val="00AA568B"/>
    <w:rsid w:val="00AB0F1D"/>
    <w:rsid w:val="00AC2951"/>
    <w:rsid w:val="00AD64A8"/>
    <w:rsid w:val="00B0412B"/>
    <w:rsid w:val="00B21080"/>
    <w:rsid w:val="00B31ECA"/>
    <w:rsid w:val="00B43815"/>
    <w:rsid w:val="00B52EBA"/>
    <w:rsid w:val="00B535AB"/>
    <w:rsid w:val="00B64666"/>
    <w:rsid w:val="00B8092D"/>
    <w:rsid w:val="00B81BE0"/>
    <w:rsid w:val="00B85A2B"/>
    <w:rsid w:val="00B9323C"/>
    <w:rsid w:val="00BB2CA8"/>
    <w:rsid w:val="00BC2B39"/>
    <w:rsid w:val="00BC42DD"/>
    <w:rsid w:val="00BD346F"/>
    <w:rsid w:val="00C24C26"/>
    <w:rsid w:val="00C25722"/>
    <w:rsid w:val="00C372D2"/>
    <w:rsid w:val="00C44067"/>
    <w:rsid w:val="00CA22A5"/>
    <w:rsid w:val="00CA34FC"/>
    <w:rsid w:val="00CA50DE"/>
    <w:rsid w:val="00CD128E"/>
    <w:rsid w:val="00CE5BDA"/>
    <w:rsid w:val="00CF39E1"/>
    <w:rsid w:val="00CF51F1"/>
    <w:rsid w:val="00D01733"/>
    <w:rsid w:val="00D71919"/>
    <w:rsid w:val="00D90DEA"/>
    <w:rsid w:val="00D97E83"/>
    <w:rsid w:val="00DC184E"/>
    <w:rsid w:val="00E11E0B"/>
    <w:rsid w:val="00E56E53"/>
    <w:rsid w:val="00E609AE"/>
    <w:rsid w:val="00E750BD"/>
    <w:rsid w:val="00E91A08"/>
    <w:rsid w:val="00E965D1"/>
    <w:rsid w:val="00EB4620"/>
    <w:rsid w:val="00EC43B2"/>
    <w:rsid w:val="00F03519"/>
    <w:rsid w:val="00F03929"/>
    <w:rsid w:val="00F060C7"/>
    <w:rsid w:val="00F068F7"/>
    <w:rsid w:val="00F14561"/>
    <w:rsid w:val="00F25650"/>
    <w:rsid w:val="00F45162"/>
    <w:rsid w:val="00F5304C"/>
    <w:rsid w:val="00F870C6"/>
    <w:rsid w:val="00F92B58"/>
    <w:rsid w:val="00F96480"/>
    <w:rsid w:val="00FD0AF5"/>
    <w:rsid w:val="00FD3022"/>
    <w:rsid w:val="00FD64C8"/>
    <w:rsid w:val="00FE4A15"/>
    <w:rsid w:val="00FF6D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83E744F"/>
  <w15:docId w15:val="{9631E39F-4F9A-4654-A7A5-1DAF62854D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DengXian" w:eastAsia="DengXian" w:hAnsi="DengXian" w:cs="Times New Roman"/>
        <w:kern w:val="2"/>
        <w:sz w:val="21"/>
        <w:szCs w:val="22"/>
        <w:lang w:val="en-US" w:eastAsia="zh-CN"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locked="1" w:uiPriority="0"/>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6E53"/>
    <w:pPr>
      <w:widowControl w:val="0"/>
      <w:ind w:firstLineChars="200" w:firstLine="600"/>
      <w:jc w:val="both"/>
    </w:pPr>
    <w:rPr>
      <w:rFonts w:ascii="Calibri" w:eastAsia="仿宋_GB2312" w:hAnsi="Calibri" w:cs="黑体"/>
      <w:sz w:val="28"/>
    </w:rPr>
  </w:style>
  <w:style w:type="paragraph" w:styleId="1">
    <w:name w:val="heading 1"/>
    <w:basedOn w:val="a"/>
    <w:next w:val="2"/>
    <w:link w:val="10"/>
    <w:uiPriority w:val="99"/>
    <w:qFormat/>
    <w:rsid w:val="00E56E53"/>
    <w:pPr>
      <w:keepNext/>
      <w:keepLines/>
      <w:spacing w:before="340" w:after="330" w:line="578" w:lineRule="auto"/>
      <w:jc w:val="left"/>
      <w:outlineLvl w:val="0"/>
    </w:pPr>
    <w:rPr>
      <w:rFonts w:ascii="Times New Roman" w:hAnsi="Times New Roman" w:cs="Times New Roman"/>
      <w:b/>
      <w:bCs/>
      <w:kern w:val="44"/>
      <w:sz w:val="32"/>
      <w:szCs w:val="44"/>
    </w:rPr>
  </w:style>
  <w:style w:type="paragraph" w:styleId="20">
    <w:name w:val="heading 2"/>
    <w:basedOn w:val="a"/>
    <w:next w:val="a0"/>
    <w:link w:val="21"/>
    <w:uiPriority w:val="99"/>
    <w:qFormat/>
    <w:rsid w:val="00E56E53"/>
    <w:pPr>
      <w:keepNext/>
      <w:keepLines/>
      <w:spacing w:before="260" w:after="260" w:line="415" w:lineRule="auto"/>
      <w:ind w:firstLine="200"/>
      <w:jc w:val="left"/>
      <w:outlineLvl w:val="1"/>
    </w:pPr>
    <w:rPr>
      <w:rFonts w:ascii="Cambria" w:hAnsi="Cambria" w:cs="Times New Roman"/>
      <w:b/>
      <w:bCs/>
      <w:kern w:val="0"/>
      <w:sz w:val="30"/>
      <w:szCs w:val="32"/>
    </w:rPr>
  </w:style>
  <w:style w:type="paragraph" w:styleId="3">
    <w:name w:val="heading 3"/>
    <w:basedOn w:val="a"/>
    <w:next w:val="a"/>
    <w:link w:val="30"/>
    <w:uiPriority w:val="99"/>
    <w:qFormat/>
    <w:rsid w:val="00E56E53"/>
    <w:pPr>
      <w:keepNext/>
      <w:keepLines/>
      <w:spacing w:before="260" w:after="260" w:line="416" w:lineRule="auto"/>
      <w:jc w:val="left"/>
      <w:outlineLvl w:val="2"/>
    </w:pPr>
    <w:rPr>
      <w:rFonts w:cs="Times New Roman"/>
      <w:bCs/>
      <w:kern w:val="0"/>
      <w:szCs w:val="32"/>
    </w:rPr>
  </w:style>
  <w:style w:type="paragraph" w:styleId="4">
    <w:name w:val="heading 4"/>
    <w:basedOn w:val="a"/>
    <w:next w:val="a"/>
    <w:link w:val="40"/>
    <w:uiPriority w:val="99"/>
    <w:qFormat/>
    <w:rsid w:val="00E56E53"/>
    <w:pPr>
      <w:keepNext/>
      <w:keepLines/>
      <w:spacing w:before="280" w:after="290" w:line="376" w:lineRule="auto"/>
      <w:outlineLvl w:val="3"/>
    </w:pPr>
    <w:rPr>
      <w:rFonts w:ascii="Cambria" w:eastAsia="宋体" w:hAnsi="Cambria" w:cs="Times New Roman"/>
      <w:b/>
      <w:bCs/>
      <w:kern w:val="0"/>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标题 1 字符"/>
    <w:basedOn w:val="a1"/>
    <w:link w:val="1"/>
    <w:uiPriority w:val="99"/>
    <w:locked/>
    <w:rsid w:val="00E56E53"/>
    <w:rPr>
      <w:rFonts w:ascii="Times New Roman" w:eastAsia="仿宋_GB2312" w:hAnsi="Times New Roman" w:cs="Times New Roman"/>
      <w:b/>
      <w:bCs/>
      <w:kern w:val="44"/>
      <w:sz w:val="44"/>
      <w:szCs w:val="44"/>
    </w:rPr>
  </w:style>
  <w:style w:type="character" w:customStyle="1" w:styleId="21">
    <w:name w:val="标题 2 字符"/>
    <w:basedOn w:val="a1"/>
    <w:link w:val="20"/>
    <w:uiPriority w:val="99"/>
    <w:locked/>
    <w:rsid w:val="00E56E53"/>
    <w:rPr>
      <w:rFonts w:ascii="Cambria" w:eastAsia="仿宋_GB2312" w:hAnsi="Cambria" w:cs="Times New Roman"/>
      <w:b/>
      <w:bCs/>
      <w:kern w:val="0"/>
      <w:sz w:val="32"/>
      <w:szCs w:val="32"/>
    </w:rPr>
  </w:style>
  <w:style w:type="character" w:customStyle="1" w:styleId="30">
    <w:name w:val="标题 3 字符"/>
    <w:basedOn w:val="a1"/>
    <w:link w:val="3"/>
    <w:uiPriority w:val="99"/>
    <w:locked/>
    <w:rsid w:val="00E56E53"/>
    <w:rPr>
      <w:rFonts w:ascii="Calibri" w:eastAsia="仿宋_GB2312" w:hAnsi="Calibri" w:cs="Times New Roman"/>
      <w:bCs/>
      <w:kern w:val="0"/>
      <w:sz w:val="32"/>
      <w:szCs w:val="32"/>
    </w:rPr>
  </w:style>
  <w:style w:type="character" w:customStyle="1" w:styleId="40">
    <w:name w:val="标题 4 字符"/>
    <w:basedOn w:val="a1"/>
    <w:link w:val="4"/>
    <w:uiPriority w:val="99"/>
    <w:semiHidden/>
    <w:locked/>
    <w:rsid w:val="00E56E53"/>
    <w:rPr>
      <w:rFonts w:ascii="Cambria" w:eastAsia="宋体" w:hAnsi="Cambria" w:cs="Times New Roman"/>
      <w:b/>
      <w:bCs/>
      <w:kern w:val="0"/>
      <w:sz w:val="28"/>
      <w:szCs w:val="28"/>
    </w:rPr>
  </w:style>
  <w:style w:type="paragraph" w:styleId="a4">
    <w:name w:val="header"/>
    <w:basedOn w:val="a"/>
    <w:link w:val="a5"/>
    <w:uiPriority w:val="99"/>
    <w:rsid w:val="00E56E53"/>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1"/>
    <w:link w:val="a4"/>
    <w:uiPriority w:val="99"/>
    <w:locked/>
    <w:rsid w:val="00E56E53"/>
    <w:rPr>
      <w:rFonts w:cs="Times New Roman"/>
      <w:sz w:val="18"/>
      <w:szCs w:val="18"/>
    </w:rPr>
  </w:style>
  <w:style w:type="paragraph" w:styleId="a6">
    <w:name w:val="footer"/>
    <w:basedOn w:val="a"/>
    <w:link w:val="a7"/>
    <w:uiPriority w:val="99"/>
    <w:rsid w:val="00E56E53"/>
    <w:pPr>
      <w:tabs>
        <w:tab w:val="center" w:pos="4153"/>
        <w:tab w:val="right" w:pos="8306"/>
      </w:tabs>
      <w:snapToGrid w:val="0"/>
      <w:jc w:val="left"/>
    </w:pPr>
    <w:rPr>
      <w:sz w:val="18"/>
      <w:szCs w:val="18"/>
    </w:rPr>
  </w:style>
  <w:style w:type="character" w:customStyle="1" w:styleId="a7">
    <w:name w:val="页脚 字符"/>
    <w:basedOn w:val="a1"/>
    <w:link w:val="a6"/>
    <w:uiPriority w:val="99"/>
    <w:locked/>
    <w:rsid w:val="00E56E53"/>
    <w:rPr>
      <w:rFonts w:cs="Times New Roman"/>
      <w:sz w:val="18"/>
      <w:szCs w:val="18"/>
    </w:rPr>
  </w:style>
  <w:style w:type="paragraph" w:styleId="a8">
    <w:name w:val="Body Text Indent"/>
    <w:basedOn w:val="a"/>
    <w:link w:val="a9"/>
    <w:uiPriority w:val="99"/>
    <w:semiHidden/>
    <w:rsid w:val="00E56E53"/>
    <w:pPr>
      <w:spacing w:after="120"/>
      <w:ind w:leftChars="200" w:left="420"/>
    </w:pPr>
    <w:rPr>
      <w:rFonts w:cs="Times New Roman"/>
      <w:kern w:val="0"/>
      <w:szCs w:val="20"/>
    </w:rPr>
  </w:style>
  <w:style w:type="character" w:customStyle="1" w:styleId="a9">
    <w:name w:val="正文文本缩进 字符"/>
    <w:basedOn w:val="a1"/>
    <w:link w:val="a8"/>
    <w:uiPriority w:val="99"/>
    <w:semiHidden/>
    <w:locked/>
    <w:rsid w:val="00E56E53"/>
    <w:rPr>
      <w:rFonts w:ascii="Calibri" w:eastAsia="仿宋_GB2312" w:hAnsi="Calibri" w:cs="Times New Roman"/>
      <w:kern w:val="0"/>
      <w:sz w:val="20"/>
      <w:szCs w:val="20"/>
    </w:rPr>
  </w:style>
  <w:style w:type="paragraph" w:styleId="2">
    <w:name w:val="Body Text First Indent 2"/>
    <w:basedOn w:val="a8"/>
    <w:link w:val="22"/>
    <w:uiPriority w:val="99"/>
    <w:rsid w:val="00E56E53"/>
    <w:pPr>
      <w:ind w:firstLine="420"/>
    </w:pPr>
  </w:style>
  <w:style w:type="character" w:customStyle="1" w:styleId="22">
    <w:name w:val="正文首行缩进 2 字符"/>
    <w:basedOn w:val="a9"/>
    <w:link w:val="2"/>
    <w:uiPriority w:val="99"/>
    <w:locked/>
    <w:rsid w:val="00E56E53"/>
    <w:rPr>
      <w:rFonts w:ascii="Calibri" w:eastAsia="仿宋_GB2312" w:hAnsi="Calibri" w:cs="Times New Roman"/>
      <w:kern w:val="0"/>
      <w:sz w:val="20"/>
      <w:szCs w:val="20"/>
    </w:rPr>
  </w:style>
  <w:style w:type="character" w:styleId="aa">
    <w:name w:val="Intense Reference"/>
    <w:basedOn w:val="a1"/>
    <w:uiPriority w:val="99"/>
    <w:qFormat/>
    <w:rsid w:val="00E56E53"/>
    <w:rPr>
      <w:b/>
      <w:smallCaps/>
      <w:color w:val="C0504D"/>
      <w:spacing w:val="5"/>
      <w:u w:val="single"/>
    </w:rPr>
  </w:style>
  <w:style w:type="paragraph" w:styleId="ab">
    <w:name w:val="Balloon Text"/>
    <w:basedOn w:val="a"/>
    <w:link w:val="ac"/>
    <w:uiPriority w:val="99"/>
    <w:semiHidden/>
    <w:rsid w:val="00E56E53"/>
    <w:rPr>
      <w:rFonts w:cs="Times New Roman"/>
      <w:kern w:val="0"/>
      <w:sz w:val="18"/>
      <w:szCs w:val="18"/>
    </w:rPr>
  </w:style>
  <w:style w:type="character" w:customStyle="1" w:styleId="ac">
    <w:name w:val="批注框文本 字符"/>
    <w:basedOn w:val="a1"/>
    <w:link w:val="ab"/>
    <w:uiPriority w:val="99"/>
    <w:semiHidden/>
    <w:locked/>
    <w:rsid w:val="00E56E53"/>
    <w:rPr>
      <w:rFonts w:ascii="Calibri" w:eastAsia="仿宋_GB2312" w:hAnsi="Calibri" w:cs="Times New Roman"/>
      <w:kern w:val="0"/>
      <w:sz w:val="18"/>
      <w:szCs w:val="18"/>
    </w:rPr>
  </w:style>
  <w:style w:type="table" w:styleId="ad">
    <w:name w:val="Table Grid"/>
    <w:basedOn w:val="a2"/>
    <w:uiPriority w:val="99"/>
    <w:rsid w:val="00E56E53"/>
    <w:rPr>
      <w:rFonts w:ascii="Calibri" w:eastAsia="宋体" w:hAnsi="Calibri"/>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e">
    <w:name w:val="List Paragraph"/>
    <w:basedOn w:val="a"/>
    <w:uiPriority w:val="99"/>
    <w:qFormat/>
    <w:rsid w:val="00E56E53"/>
    <w:pPr>
      <w:ind w:firstLine="420"/>
    </w:pPr>
  </w:style>
  <w:style w:type="character" w:styleId="af">
    <w:name w:val="annotation reference"/>
    <w:basedOn w:val="a1"/>
    <w:uiPriority w:val="99"/>
    <w:semiHidden/>
    <w:rsid w:val="00E56E53"/>
    <w:rPr>
      <w:rFonts w:cs="Times New Roman"/>
      <w:sz w:val="16"/>
    </w:rPr>
  </w:style>
  <w:style w:type="paragraph" w:styleId="af0">
    <w:name w:val="annotation text"/>
    <w:basedOn w:val="a"/>
    <w:link w:val="af1"/>
    <w:uiPriority w:val="99"/>
    <w:semiHidden/>
    <w:rsid w:val="00E56E53"/>
    <w:rPr>
      <w:rFonts w:cs="Times New Roman"/>
      <w:kern w:val="0"/>
      <w:sz w:val="20"/>
      <w:szCs w:val="20"/>
    </w:rPr>
  </w:style>
  <w:style w:type="character" w:customStyle="1" w:styleId="af1">
    <w:name w:val="批注文字 字符"/>
    <w:basedOn w:val="a1"/>
    <w:link w:val="af0"/>
    <w:uiPriority w:val="99"/>
    <w:semiHidden/>
    <w:locked/>
    <w:rsid w:val="00E56E53"/>
    <w:rPr>
      <w:rFonts w:ascii="Calibri" w:eastAsia="仿宋_GB2312" w:hAnsi="Calibri" w:cs="Times New Roman"/>
      <w:kern w:val="0"/>
      <w:sz w:val="20"/>
      <w:szCs w:val="20"/>
    </w:rPr>
  </w:style>
  <w:style w:type="paragraph" w:styleId="af2">
    <w:name w:val="annotation subject"/>
    <w:basedOn w:val="af0"/>
    <w:next w:val="af0"/>
    <w:link w:val="af3"/>
    <w:uiPriority w:val="99"/>
    <w:semiHidden/>
    <w:rsid w:val="00E56E53"/>
    <w:rPr>
      <w:b/>
      <w:bCs/>
    </w:rPr>
  </w:style>
  <w:style w:type="character" w:customStyle="1" w:styleId="af3">
    <w:name w:val="批注主题 字符"/>
    <w:basedOn w:val="af1"/>
    <w:link w:val="af2"/>
    <w:uiPriority w:val="99"/>
    <w:semiHidden/>
    <w:locked/>
    <w:rsid w:val="00E56E53"/>
    <w:rPr>
      <w:rFonts w:ascii="Calibri" w:eastAsia="仿宋_GB2312" w:hAnsi="Calibri" w:cs="Times New Roman"/>
      <w:b/>
      <w:bCs/>
      <w:kern w:val="0"/>
      <w:sz w:val="20"/>
      <w:szCs w:val="20"/>
    </w:rPr>
  </w:style>
  <w:style w:type="paragraph" w:styleId="a0">
    <w:name w:val="No Spacing"/>
    <w:link w:val="af4"/>
    <w:uiPriority w:val="99"/>
    <w:qFormat/>
    <w:rsid w:val="00E56E53"/>
    <w:pPr>
      <w:widowControl w:val="0"/>
      <w:ind w:firstLineChars="200" w:firstLine="600"/>
      <w:jc w:val="both"/>
    </w:pPr>
    <w:rPr>
      <w:rFonts w:ascii="Calibri" w:eastAsia="仿宋_GB2312" w:hAnsi="Calibri"/>
      <w:kern w:val="0"/>
      <w:sz w:val="28"/>
    </w:rPr>
  </w:style>
  <w:style w:type="paragraph" w:styleId="11">
    <w:name w:val="toc 1"/>
    <w:basedOn w:val="a"/>
    <w:next w:val="a"/>
    <w:autoRedefine/>
    <w:uiPriority w:val="99"/>
    <w:rsid w:val="00E56E53"/>
    <w:pPr>
      <w:spacing w:before="120" w:after="120"/>
      <w:jc w:val="left"/>
    </w:pPr>
    <w:rPr>
      <w:rFonts w:cs="Calibri"/>
      <w:b/>
      <w:bCs/>
      <w:caps/>
      <w:sz w:val="20"/>
      <w:szCs w:val="20"/>
    </w:rPr>
  </w:style>
  <w:style w:type="paragraph" w:styleId="23">
    <w:name w:val="toc 2"/>
    <w:basedOn w:val="a"/>
    <w:next w:val="a"/>
    <w:autoRedefine/>
    <w:uiPriority w:val="99"/>
    <w:rsid w:val="00E56E53"/>
    <w:pPr>
      <w:ind w:left="280"/>
      <w:jc w:val="left"/>
    </w:pPr>
    <w:rPr>
      <w:rFonts w:cs="Calibri"/>
      <w:smallCaps/>
      <w:sz w:val="20"/>
      <w:szCs w:val="20"/>
    </w:rPr>
  </w:style>
  <w:style w:type="paragraph" w:styleId="31">
    <w:name w:val="toc 3"/>
    <w:basedOn w:val="a"/>
    <w:next w:val="a"/>
    <w:autoRedefine/>
    <w:uiPriority w:val="99"/>
    <w:rsid w:val="00E56E53"/>
    <w:pPr>
      <w:ind w:left="560"/>
      <w:jc w:val="left"/>
    </w:pPr>
    <w:rPr>
      <w:rFonts w:cs="Calibri"/>
      <w:i/>
      <w:iCs/>
      <w:sz w:val="20"/>
      <w:szCs w:val="20"/>
    </w:rPr>
  </w:style>
  <w:style w:type="paragraph" w:styleId="41">
    <w:name w:val="toc 4"/>
    <w:basedOn w:val="a"/>
    <w:next w:val="a"/>
    <w:autoRedefine/>
    <w:uiPriority w:val="99"/>
    <w:rsid w:val="00E56E53"/>
    <w:pPr>
      <w:ind w:left="840"/>
      <w:jc w:val="left"/>
    </w:pPr>
    <w:rPr>
      <w:rFonts w:cs="Calibri"/>
      <w:sz w:val="18"/>
      <w:szCs w:val="18"/>
    </w:rPr>
  </w:style>
  <w:style w:type="paragraph" w:styleId="5">
    <w:name w:val="toc 5"/>
    <w:basedOn w:val="a"/>
    <w:next w:val="a"/>
    <w:autoRedefine/>
    <w:uiPriority w:val="99"/>
    <w:rsid w:val="00E56E53"/>
    <w:pPr>
      <w:ind w:left="1120"/>
      <w:jc w:val="left"/>
    </w:pPr>
    <w:rPr>
      <w:rFonts w:cs="Calibri"/>
      <w:sz w:val="18"/>
      <w:szCs w:val="18"/>
    </w:rPr>
  </w:style>
  <w:style w:type="paragraph" w:styleId="6">
    <w:name w:val="toc 6"/>
    <w:basedOn w:val="a"/>
    <w:next w:val="a"/>
    <w:autoRedefine/>
    <w:uiPriority w:val="99"/>
    <w:rsid w:val="00E56E53"/>
    <w:pPr>
      <w:ind w:left="1400"/>
      <w:jc w:val="left"/>
    </w:pPr>
    <w:rPr>
      <w:rFonts w:cs="Calibri"/>
      <w:sz w:val="18"/>
      <w:szCs w:val="18"/>
    </w:rPr>
  </w:style>
  <w:style w:type="paragraph" w:styleId="7">
    <w:name w:val="toc 7"/>
    <w:basedOn w:val="a"/>
    <w:next w:val="a"/>
    <w:autoRedefine/>
    <w:uiPriority w:val="99"/>
    <w:rsid w:val="00E56E53"/>
    <w:pPr>
      <w:ind w:left="1680"/>
      <w:jc w:val="left"/>
    </w:pPr>
    <w:rPr>
      <w:rFonts w:cs="Calibri"/>
      <w:sz w:val="18"/>
      <w:szCs w:val="18"/>
    </w:rPr>
  </w:style>
  <w:style w:type="paragraph" w:styleId="8">
    <w:name w:val="toc 8"/>
    <w:basedOn w:val="a"/>
    <w:next w:val="a"/>
    <w:autoRedefine/>
    <w:uiPriority w:val="99"/>
    <w:rsid w:val="00E56E53"/>
    <w:pPr>
      <w:ind w:left="1960"/>
      <w:jc w:val="left"/>
    </w:pPr>
    <w:rPr>
      <w:rFonts w:cs="Calibri"/>
      <w:sz w:val="18"/>
      <w:szCs w:val="18"/>
    </w:rPr>
  </w:style>
  <w:style w:type="paragraph" w:styleId="9">
    <w:name w:val="toc 9"/>
    <w:basedOn w:val="a"/>
    <w:next w:val="a"/>
    <w:autoRedefine/>
    <w:uiPriority w:val="99"/>
    <w:rsid w:val="00E56E53"/>
    <w:pPr>
      <w:ind w:left="2240"/>
      <w:jc w:val="left"/>
    </w:pPr>
    <w:rPr>
      <w:rFonts w:cs="Calibri"/>
      <w:sz w:val="18"/>
      <w:szCs w:val="18"/>
    </w:rPr>
  </w:style>
  <w:style w:type="character" w:styleId="af5">
    <w:name w:val="Hyperlink"/>
    <w:basedOn w:val="a1"/>
    <w:uiPriority w:val="99"/>
    <w:rsid w:val="00E56E53"/>
    <w:rPr>
      <w:rFonts w:cs="Times New Roman"/>
      <w:color w:val="0000FF"/>
      <w:u w:val="single"/>
    </w:rPr>
  </w:style>
  <w:style w:type="paragraph" w:styleId="af6">
    <w:name w:val="Document Map"/>
    <w:basedOn w:val="a"/>
    <w:link w:val="af7"/>
    <w:uiPriority w:val="99"/>
    <w:semiHidden/>
    <w:rsid w:val="00E56E53"/>
    <w:rPr>
      <w:rFonts w:ascii="宋体" w:eastAsia="宋体" w:cs="Times New Roman"/>
      <w:kern w:val="0"/>
      <w:sz w:val="18"/>
      <w:szCs w:val="18"/>
    </w:rPr>
  </w:style>
  <w:style w:type="character" w:customStyle="1" w:styleId="af7">
    <w:name w:val="文档结构图 字符"/>
    <w:basedOn w:val="a1"/>
    <w:link w:val="af6"/>
    <w:uiPriority w:val="99"/>
    <w:semiHidden/>
    <w:locked/>
    <w:rsid w:val="00E56E53"/>
    <w:rPr>
      <w:rFonts w:ascii="宋体" w:eastAsia="宋体" w:hAnsi="Calibri" w:cs="Times New Roman"/>
      <w:kern w:val="0"/>
      <w:sz w:val="18"/>
      <w:szCs w:val="18"/>
    </w:rPr>
  </w:style>
  <w:style w:type="character" w:customStyle="1" w:styleId="af4">
    <w:name w:val="无间隔 字符"/>
    <w:link w:val="a0"/>
    <w:uiPriority w:val="99"/>
    <w:locked/>
    <w:rsid w:val="00E56E53"/>
    <w:rPr>
      <w:rFonts w:ascii="Calibri" w:eastAsia="仿宋_GB2312" w:hAnsi="Calibri"/>
      <w:sz w:val="22"/>
    </w:rPr>
  </w:style>
  <w:style w:type="paragraph" w:customStyle="1" w:styleId="-">
    <w:name w:val="闻政-正文段落文字"/>
    <w:basedOn w:val="a"/>
    <w:link w:val="-Char"/>
    <w:uiPriority w:val="99"/>
    <w:rsid w:val="00E56E53"/>
    <w:pPr>
      <w:spacing w:line="500" w:lineRule="exact"/>
      <w:ind w:firstLine="200"/>
    </w:pPr>
    <w:rPr>
      <w:rFonts w:ascii="Times New Roman" w:hAnsi="Times New Roman" w:cs="Times New Roman"/>
      <w:kern w:val="0"/>
      <w:szCs w:val="28"/>
    </w:rPr>
  </w:style>
  <w:style w:type="character" w:customStyle="1" w:styleId="-Char">
    <w:name w:val="闻政-正文段落文字 Char"/>
    <w:link w:val="-"/>
    <w:uiPriority w:val="99"/>
    <w:locked/>
    <w:rsid w:val="00E56E53"/>
    <w:rPr>
      <w:rFonts w:ascii="Times New Roman" w:eastAsia="仿宋_GB2312" w:hAnsi="Times New Roman"/>
      <w:kern w:val="0"/>
      <w:sz w:val="28"/>
    </w:rPr>
  </w:style>
  <w:style w:type="paragraph" w:customStyle="1" w:styleId="-0">
    <w:name w:val="闻政-正文二级标题"/>
    <w:basedOn w:val="20"/>
    <w:next w:val="-"/>
    <w:link w:val="-Char0"/>
    <w:uiPriority w:val="99"/>
    <w:rsid w:val="00E56E53"/>
    <w:pPr>
      <w:spacing w:before="120" w:after="60" w:line="500" w:lineRule="exact"/>
      <w:ind w:leftChars="200" w:left="200" w:firstLineChars="0" w:firstLine="0"/>
    </w:pPr>
    <w:rPr>
      <w:rFonts w:ascii="Times New Roman" w:hAnsi="Times New Roman"/>
      <w:sz w:val="28"/>
    </w:rPr>
  </w:style>
  <w:style w:type="character" w:customStyle="1" w:styleId="-Char0">
    <w:name w:val="闻政-正文二级标题 Char"/>
    <w:link w:val="-0"/>
    <w:uiPriority w:val="99"/>
    <w:locked/>
    <w:rsid w:val="00E56E53"/>
    <w:rPr>
      <w:rFonts w:ascii="Times New Roman" w:eastAsia="仿宋_GB2312" w:hAnsi="Times New Roman"/>
      <w:b/>
      <w:kern w:val="0"/>
      <w:sz w:val="32"/>
    </w:rPr>
  </w:style>
  <w:style w:type="paragraph" w:customStyle="1" w:styleId="-1">
    <w:name w:val="闻政-正文三级标题"/>
    <w:basedOn w:val="a"/>
    <w:next w:val="-"/>
    <w:link w:val="-Char1"/>
    <w:uiPriority w:val="99"/>
    <w:rsid w:val="00E56E53"/>
    <w:pPr>
      <w:widowControl/>
      <w:spacing w:before="120" w:after="60" w:line="500" w:lineRule="exact"/>
      <w:ind w:leftChars="200" w:left="200" w:firstLineChars="0" w:firstLine="0"/>
    </w:pPr>
    <w:rPr>
      <w:rFonts w:ascii="Times New Roman" w:hAnsi="Times New Roman" w:cs="Times New Roman"/>
      <w:b/>
      <w:kern w:val="0"/>
      <w:szCs w:val="28"/>
    </w:rPr>
  </w:style>
  <w:style w:type="character" w:customStyle="1" w:styleId="-Char1">
    <w:name w:val="闻政-正文三级标题 Char"/>
    <w:link w:val="-1"/>
    <w:uiPriority w:val="99"/>
    <w:locked/>
    <w:rsid w:val="00E56E53"/>
    <w:rPr>
      <w:rFonts w:ascii="Times New Roman" w:eastAsia="仿宋_GB2312" w:hAnsi="Times New Roman"/>
      <w:b/>
      <w:snapToGrid w:val="0"/>
      <w:kern w:val="0"/>
      <w:sz w:val="28"/>
    </w:rPr>
  </w:style>
  <w:style w:type="paragraph" w:customStyle="1" w:styleId="-2">
    <w:name w:val="闻政-正文四级标题"/>
    <w:basedOn w:val="-1"/>
    <w:next w:val="-"/>
    <w:link w:val="-Char2"/>
    <w:uiPriority w:val="99"/>
    <w:rsid w:val="00E56E53"/>
    <w:rPr>
      <w:b w:val="0"/>
    </w:rPr>
  </w:style>
  <w:style w:type="character" w:customStyle="1" w:styleId="-Char2">
    <w:name w:val="闻政-正文四级标题 Char"/>
    <w:link w:val="-2"/>
    <w:uiPriority w:val="99"/>
    <w:locked/>
    <w:rsid w:val="00E56E53"/>
    <w:rPr>
      <w:rFonts w:ascii="Times New Roman" w:eastAsia="仿宋_GB2312" w:hAnsi="Times New Roman"/>
      <w:snapToGrid w:val="0"/>
      <w:kern w:val="0"/>
      <w:sz w:val="28"/>
    </w:rPr>
  </w:style>
  <w:style w:type="paragraph" w:customStyle="1" w:styleId="-3">
    <w:name w:val="闻政-正文一级标题"/>
    <w:basedOn w:val="3"/>
    <w:next w:val="-"/>
    <w:link w:val="-Char3"/>
    <w:uiPriority w:val="99"/>
    <w:rsid w:val="00E56E53"/>
    <w:pPr>
      <w:spacing w:before="120" w:after="60" w:line="500" w:lineRule="exact"/>
      <w:ind w:firstLineChars="0" w:firstLine="0"/>
      <w:outlineLvl w:val="0"/>
    </w:pPr>
    <w:rPr>
      <w:rFonts w:ascii="黑体" w:eastAsia="黑体" w:hAnsi="黑体"/>
      <w:sz w:val="32"/>
    </w:rPr>
  </w:style>
  <w:style w:type="character" w:customStyle="1" w:styleId="-Char3">
    <w:name w:val="闻政-正文一级标题 Char"/>
    <w:link w:val="-3"/>
    <w:uiPriority w:val="99"/>
    <w:locked/>
    <w:rsid w:val="00E56E53"/>
    <w:rPr>
      <w:rFonts w:ascii="黑体" w:eastAsia="黑体" w:hAnsi="黑体"/>
      <w:kern w:val="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3" Type="http://schemas.openxmlformats.org/officeDocument/2006/relationships/settings" Target="settings.xml"/><Relationship Id="rId21" Type="http://schemas.openxmlformats.org/officeDocument/2006/relationships/footer" Target="footer8.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10</Pages>
  <Words>481</Words>
  <Characters>2743</Characters>
  <Application>Microsoft Office Word</Application>
  <DocSecurity>0</DocSecurity>
  <Lines>22</Lines>
  <Paragraphs>6</Paragraphs>
  <ScaleCrop>false</ScaleCrop>
  <Company/>
  <LinksUpToDate>false</LinksUpToDate>
  <CharactersWithSpaces>3218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qq</dc:creator>
  <cp:lastModifiedBy>Administrator</cp:lastModifiedBy>
  <cp:revision>3</cp:revision>
  <dcterms:created xsi:type="dcterms:W3CDTF">2022-04-11T02:23:00Z</dcterms:created>
  <dcterms:modified xsi:type="dcterms:W3CDTF">2022-04-11T03:23:00Z</dcterms:modified>
</cp:coreProperties>
</file>