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2B" w:rsidRDefault="0060382C" w:rsidP="00805ED9">
      <w:pPr>
        <w:pStyle w:val="11"/>
        <w:tabs>
          <w:tab w:val="right" w:leader="dot" w:pos="8296"/>
        </w:tabs>
        <w:ind w:firstLineChars="137" w:firstLine="440"/>
        <w:rPr>
          <w:noProof/>
        </w:rPr>
      </w:pPr>
      <w:r w:rsidRPr="0060382C">
        <w:rPr>
          <w:rFonts w:ascii="仿宋_GB2312" w:hAnsi="Times New Roman" w:cs="Times New Roman"/>
          <w:noProof/>
          <w:kern w:val="0"/>
          <w:sz w:val="32"/>
          <w:szCs w:val="32"/>
        </w:rPr>
        <w:drawing>
          <wp:inline distT="0" distB="0" distL="0" distR="0">
            <wp:extent cx="4989619" cy="6657508"/>
            <wp:effectExtent l="0" t="0" r="1905" b="0"/>
            <wp:docPr id="1" name="图片 1" descr="G:\上传文件\3c6943913ece0a8c8cc28a1b943b2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上传文件\3c6943913ece0a8c8cc28a1b943b25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6618" cy="6666846"/>
                    </a:xfrm>
                    <a:prstGeom prst="rect">
                      <a:avLst/>
                    </a:prstGeom>
                    <a:noFill/>
                    <a:ln>
                      <a:noFill/>
                    </a:ln>
                  </pic:spPr>
                </pic:pic>
              </a:graphicData>
            </a:graphic>
          </wp:inline>
        </w:drawing>
      </w:r>
      <w:r w:rsidR="00B85A2B">
        <w:rPr>
          <w:rFonts w:ascii="仿宋_GB2312" w:hAnsi="Times New Roman" w:cs="Times New Roman"/>
          <w:kern w:val="0"/>
          <w:sz w:val="32"/>
          <w:szCs w:val="32"/>
        </w:rPr>
        <w:br w:type="page"/>
      </w:r>
      <w:r w:rsidR="00B85A2B">
        <w:rPr>
          <w:szCs w:val="44"/>
        </w:rPr>
        <w:fldChar w:fldCharType="begin"/>
      </w:r>
      <w:r w:rsidR="00B85A2B">
        <w:rPr>
          <w:szCs w:val="44"/>
        </w:rPr>
        <w:instrText xml:space="preserve"> TOC \o "1-4" \f </w:instrText>
      </w:r>
      <w:r w:rsidR="00B85A2B">
        <w:rPr>
          <w:szCs w:val="44"/>
        </w:rPr>
        <w:fldChar w:fldCharType="separate"/>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lastRenderedPageBreak/>
        <w:t>一、项目的基本情况</w:t>
      </w:r>
      <w:r>
        <w:rPr>
          <w:noProof/>
        </w:rPr>
        <w:tab/>
      </w:r>
      <w:r>
        <w:rPr>
          <w:noProof/>
        </w:rPr>
        <w:fldChar w:fldCharType="begin"/>
      </w:r>
      <w:r>
        <w:rPr>
          <w:noProof/>
        </w:rPr>
        <w:instrText xml:space="preserve"> PAGEREF _Toc61505636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（一）项目概况</w:t>
      </w:r>
      <w:r>
        <w:rPr>
          <w:noProof/>
        </w:rPr>
        <w:tab/>
      </w:r>
      <w:r>
        <w:rPr>
          <w:noProof/>
        </w:rPr>
        <w:fldChar w:fldCharType="begin"/>
      </w:r>
      <w:r>
        <w:rPr>
          <w:noProof/>
        </w:rPr>
        <w:instrText xml:space="preserve"> PAGEREF _Toc61505637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（二）预算执行情况</w:t>
      </w:r>
      <w:r>
        <w:rPr>
          <w:noProof/>
        </w:rPr>
        <w:tab/>
      </w:r>
      <w:r>
        <w:rPr>
          <w:noProof/>
        </w:rPr>
        <w:fldChar w:fldCharType="begin"/>
      </w:r>
      <w:r>
        <w:rPr>
          <w:noProof/>
        </w:rPr>
        <w:instrText xml:space="preserve"> PAGEREF _Toc61505638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（三）项目绩效目标</w:t>
      </w:r>
      <w:r>
        <w:rPr>
          <w:noProof/>
        </w:rPr>
        <w:tab/>
      </w:r>
      <w:r>
        <w:rPr>
          <w:noProof/>
        </w:rPr>
        <w:fldChar w:fldCharType="begin"/>
      </w:r>
      <w:r>
        <w:rPr>
          <w:noProof/>
        </w:rPr>
        <w:instrText xml:space="preserve"> PAGEREF _Toc61505639 \h </w:instrText>
      </w:r>
      <w:r>
        <w:rPr>
          <w:noProof/>
        </w:rPr>
      </w:r>
      <w:r>
        <w:rPr>
          <w:noProof/>
        </w:rPr>
        <w:fldChar w:fldCharType="separate"/>
      </w:r>
      <w:r>
        <w:rPr>
          <w:noProof/>
        </w:rPr>
        <w:t>4</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二、项目绩效情况</w:t>
      </w:r>
      <w:r>
        <w:rPr>
          <w:noProof/>
        </w:rPr>
        <w:tab/>
      </w:r>
      <w:r>
        <w:rPr>
          <w:noProof/>
        </w:rPr>
        <w:fldChar w:fldCharType="begin"/>
      </w:r>
      <w:r>
        <w:rPr>
          <w:noProof/>
        </w:rPr>
        <w:instrText xml:space="preserve"> PAGEREF _Toc61505641 \h </w:instrText>
      </w:r>
      <w:r>
        <w:rPr>
          <w:noProof/>
        </w:rPr>
      </w:r>
      <w:r>
        <w:rPr>
          <w:noProof/>
        </w:rPr>
        <w:fldChar w:fldCharType="separate"/>
      </w:r>
      <w:r>
        <w:rPr>
          <w:noProof/>
        </w:rPr>
        <w:t>4</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（一）预算执行情况</w:t>
      </w:r>
      <w:r>
        <w:rPr>
          <w:noProof/>
        </w:rPr>
        <w:tab/>
      </w:r>
      <w:r>
        <w:rPr>
          <w:noProof/>
        </w:rPr>
        <w:fldChar w:fldCharType="begin"/>
      </w:r>
      <w:r>
        <w:rPr>
          <w:noProof/>
        </w:rPr>
        <w:instrText xml:space="preserve"> PAGEREF _Toc61505642 \h </w:instrText>
      </w:r>
      <w:r>
        <w:rPr>
          <w:noProof/>
        </w:rPr>
      </w:r>
      <w:r>
        <w:rPr>
          <w:noProof/>
        </w:rPr>
        <w:fldChar w:fldCharType="separate"/>
      </w:r>
      <w:r>
        <w:rPr>
          <w:noProof/>
        </w:rPr>
        <w:t>5</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（二）项目产出情况</w:t>
      </w:r>
      <w:r>
        <w:rPr>
          <w:noProof/>
        </w:rPr>
        <w:tab/>
      </w:r>
      <w:r>
        <w:rPr>
          <w:noProof/>
        </w:rPr>
        <w:fldChar w:fldCharType="begin"/>
      </w:r>
      <w:r>
        <w:rPr>
          <w:noProof/>
        </w:rPr>
        <w:instrText xml:space="preserve"> PAGEREF _Toc61505643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（三）项目效益情况</w:t>
      </w:r>
      <w:r>
        <w:rPr>
          <w:noProof/>
        </w:rPr>
        <w:tab/>
      </w:r>
      <w:r>
        <w:rPr>
          <w:noProof/>
        </w:rPr>
        <w:fldChar w:fldCharType="begin"/>
      </w:r>
      <w:r>
        <w:rPr>
          <w:noProof/>
        </w:rPr>
        <w:instrText xml:space="preserve"> PAGEREF _Toc61505644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（四）项目满意度情况</w:t>
      </w:r>
      <w:r>
        <w:rPr>
          <w:noProof/>
        </w:rPr>
        <w:tab/>
      </w:r>
      <w:r>
        <w:rPr>
          <w:noProof/>
        </w:rPr>
        <w:fldChar w:fldCharType="begin"/>
      </w:r>
      <w:r>
        <w:rPr>
          <w:noProof/>
        </w:rPr>
        <w:instrText xml:space="preserve"> PAGEREF _Toc61505645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三、项目绩效分析</w:t>
      </w:r>
      <w:r>
        <w:rPr>
          <w:noProof/>
        </w:rPr>
        <w:tab/>
      </w:r>
      <w:r>
        <w:rPr>
          <w:noProof/>
        </w:rPr>
        <w:fldChar w:fldCharType="begin"/>
      </w:r>
      <w:r>
        <w:rPr>
          <w:noProof/>
        </w:rPr>
        <w:instrText xml:space="preserve"> PAGEREF _Toc61505646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四、项目主要经验做法</w:t>
      </w:r>
      <w:r>
        <w:rPr>
          <w:noProof/>
        </w:rPr>
        <w:tab/>
      </w:r>
      <w:r>
        <w:rPr>
          <w:noProof/>
        </w:rPr>
        <w:fldChar w:fldCharType="begin"/>
      </w:r>
      <w:r>
        <w:rPr>
          <w:noProof/>
        </w:rPr>
        <w:instrText xml:space="preserve"> PAGEREF _Toc61505647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五、项目管理中存在问题及原因分析</w:t>
      </w:r>
      <w:r>
        <w:rPr>
          <w:noProof/>
        </w:rPr>
        <w:tab/>
      </w:r>
      <w:r>
        <w:rPr>
          <w:noProof/>
        </w:rPr>
        <w:fldChar w:fldCharType="begin"/>
      </w:r>
      <w:r>
        <w:rPr>
          <w:noProof/>
        </w:rPr>
        <w:instrText xml:space="preserve"> PAGEREF _Toc61505648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六、进一步加强项目管理措施及建议</w:t>
      </w:r>
      <w:r>
        <w:rPr>
          <w:noProof/>
        </w:rPr>
        <w:tab/>
      </w:r>
      <w:r>
        <w:rPr>
          <w:noProof/>
        </w:rPr>
        <w:fldChar w:fldCharType="begin"/>
      </w:r>
      <w:r>
        <w:rPr>
          <w:noProof/>
        </w:rPr>
        <w:instrText xml:space="preserve"> PAGEREF _Toc61505649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1.</w:t>
      </w:r>
      <w:r w:rsidRPr="00480C40">
        <w:rPr>
          <w:rFonts w:ascii="仿宋" w:eastAsia="仿宋" w:hAnsi="仿宋" w:cs="仿宋" w:hint="eastAsia"/>
          <w:bCs w:val="0"/>
          <w:noProof/>
        </w:rPr>
        <w:t>项目支出绩效自评表</w:t>
      </w:r>
      <w:r>
        <w:rPr>
          <w:noProof/>
        </w:rPr>
        <w:tab/>
      </w:r>
      <w:r>
        <w:rPr>
          <w:noProof/>
        </w:rPr>
        <w:fldChar w:fldCharType="begin"/>
      </w:r>
      <w:r>
        <w:rPr>
          <w:noProof/>
        </w:rPr>
        <w:instrText xml:space="preserve"> PAGEREF _Toc61505650 \h </w:instrText>
      </w:r>
      <w:r>
        <w:rPr>
          <w:noProof/>
        </w:rPr>
      </w:r>
      <w:r>
        <w:rPr>
          <w:noProof/>
        </w:rPr>
        <w:fldChar w:fldCharType="separate"/>
      </w:r>
      <w:r>
        <w:rPr>
          <w:noProof/>
        </w:rPr>
        <w:t>10</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2.</w:t>
      </w:r>
      <w:r w:rsidRPr="00480C40">
        <w:rPr>
          <w:rFonts w:ascii="仿宋" w:eastAsia="仿宋" w:hAnsi="仿宋" w:cs="仿宋" w:hint="eastAsia"/>
          <w:bCs w:val="0"/>
          <w:noProof/>
        </w:rPr>
        <w:t>绩效自评相关资料</w:t>
      </w:r>
      <w:r>
        <w:rPr>
          <w:noProof/>
        </w:rPr>
        <w:tab/>
      </w:r>
      <w:r>
        <w:rPr>
          <w:noProof/>
        </w:rPr>
        <w:fldChar w:fldCharType="begin"/>
      </w:r>
      <w:r>
        <w:rPr>
          <w:noProof/>
        </w:rPr>
        <w:instrText xml:space="preserve"> PAGEREF _Toc61505651 \h </w:instrText>
      </w:r>
      <w:r>
        <w:rPr>
          <w:noProof/>
        </w:rPr>
      </w:r>
      <w:r>
        <w:rPr>
          <w:noProof/>
        </w:rPr>
        <w:fldChar w:fldCharType="separate"/>
      </w:r>
      <w:r>
        <w:rPr>
          <w:noProof/>
        </w:rPr>
        <w:t>11</w:t>
      </w:r>
      <w:r>
        <w:rPr>
          <w:noProof/>
        </w:rPr>
        <w:fldChar w:fldCharType="end"/>
      </w:r>
    </w:p>
    <w:p w:rsidR="00B85A2B" w:rsidRDefault="00B85A2B" w:rsidP="006570A5">
      <w:pPr>
        <w:tabs>
          <w:tab w:val="left" w:pos="620"/>
        </w:tabs>
        <w:ind w:firstLineChars="0" w:firstLine="0"/>
        <w:rPr>
          <w:szCs w:val="44"/>
        </w:rPr>
      </w:pPr>
      <w:r>
        <w:rPr>
          <w:szCs w:val="44"/>
        </w:rPr>
        <w:fldChar w:fldCharType="end"/>
      </w:r>
      <w:r>
        <w:rPr>
          <w:szCs w:val="44"/>
        </w:rPr>
        <w:tab/>
      </w:r>
    </w:p>
    <w:p w:rsidR="00B85A2B" w:rsidRDefault="00B85A2B" w:rsidP="009520B5">
      <w:pPr>
        <w:ind w:firstLine="560"/>
        <w:rPr>
          <w:szCs w:val="44"/>
        </w:rPr>
      </w:pP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0" w:name="_Toc61505636"/>
      <w:r w:rsidRPr="00027C90">
        <w:rPr>
          <w:rFonts w:ascii="仿宋" w:eastAsia="仿宋" w:hAnsi="仿宋" w:cs="仿宋" w:hint="eastAsia"/>
          <w:b/>
          <w:bCs w:val="0"/>
        </w:rPr>
        <w:lastRenderedPageBreak/>
        <w:t>一、项目的基本情况</w:t>
      </w:r>
      <w:bookmarkEnd w:id="0"/>
    </w:p>
    <w:p w:rsidR="00B85A2B" w:rsidRDefault="00B85A2B" w:rsidP="003022B9">
      <w:pPr>
        <w:pStyle w:val="-0"/>
        <w:ind w:left="560"/>
      </w:pPr>
      <w:bookmarkStart w:id="1" w:name="_Toc61505637"/>
      <w:r>
        <w:rPr>
          <w:rFonts w:hint="eastAsia"/>
        </w:rPr>
        <w:t>（一）项目概况</w:t>
      </w:r>
      <w:bookmarkEnd w:id="1"/>
    </w:p>
    <w:p w:rsidR="00B85A2B" w:rsidRDefault="00B85A2B" w:rsidP="000122EB">
      <w:pPr>
        <w:pStyle w:val="-"/>
        <w:ind w:left="280" w:firstLine="562"/>
      </w:pPr>
      <w:r w:rsidRPr="00EC43B2">
        <w:rPr>
          <w:rFonts w:hint="eastAsia"/>
          <w:b/>
          <w:bCs/>
        </w:rPr>
        <w:t>项目概况：</w:t>
      </w:r>
      <w:r>
        <w:t>负责城区集中供热及收费、集中供热工程实施、设备安装、改造及维修等事宜。</w:t>
      </w:r>
    </w:p>
    <w:p w:rsidR="00B85A2B" w:rsidRPr="00996005" w:rsidRDefault="00B85A2B" w:rsidP="00A52539">
      <w:pPr>
        <w:pStyle w:val="-"/>
        <w:ind w:left="280" w:firstLine="562"/>
      </w:pPr>
      <w:r>
        <w:rPr>
          <w:rFonts w:hint="eastAsia"/>
          <w:b/>
          <w:bCs/>
        </w:rPr>
        <w:t>立项依据：</w:t>
      </w:r>
      <w:r>
        <w:t>年初预算</w:t>
      </w:r>
    </w:p>
    <w:p w:rsidR="00B85A2B" w:rsidRPr="00996005" w:rsidRDefault="00B85A2B" w:rsidP="00A52539">
      <w:pPr>
        <w:pStyle w:val="-"/>
        <w:ind w:left="280" w:firstLine="562"/>
      </w:pPr>
      <w:r>
        <w:rPr>
          <w:rFonts w:hint="eastAsia"/>
          <w:b/>
          <w:bCs/>
        </w:rPr>
        <w:t>设立的必要性：</w:t>
      </w:r>
      <w:r w:rsidR="0060382C">
        <w:rPr>
          <w:rFonts w:hint="eastAsia"/>
          <w:b/>
          <w:bCs/>
        </w:rPr>
        <w:t>为了保障</w:t>
      </w:r>
      <w:r w:rsidR="0061420B" w:rsidRPr="0061420B">
        <w:rPr>
          <w:rFonts w:hint="eastAsia"/>
          <w:b/>
          <w:bCs/>
        </w:rPr>
        <w:t>大宁县格瑞供热有限公司正常运营。</w:t>
      </w:r>
    </w:p>
    <w:p w:rsidR="00B85A2B" w:rsidRPr="00996005" w:rsidRDefault="00B85A2B" w:rsidP="00A52539">
      <w:pPr>
        <w:pStyle w:val="-"/>
        <w:ind w:left="280" w:firstLine="562"/>
      </w:pPr>
      <w:r>
        <w:rPr>
          <w:rFonts w:hint="eastAsia"/>
          <w:b/>
          <w:bCs/>
        </w:rPr>
        <w:t>保证项目实施的措施与制度：</w:t>
      </w:r>
      <w:r>
        <w:t>一、一、严格执行党和国家的财务管理政策、法律、法规以及有关管理制度。</w:t>
      </w:r>
      <w:r>
        <w:t xml:space="preserve"> </w:t>
      </w:r>
      <w:r>
        <w:t>二、认真履行职责、严格把关、对违犯规定的开支，坚决拒付。</w:t>
      </w:r>
      <w:r>
        <w:t xml:space="preserve"> </w:t>
      </w:r>
      <w:r>
        <w:t>三、按规定要求，及时准确地向有关业务主管部门报送相关报表。</w:t>
      </w:r>
      <w:r>
        <w:t xml:space="preserve"> </w:t>
      </w:r>
      <w:r>
        <w:t>四、严格管理好票据、现金、严防失盗等事故发生。</w:t>
      </w:r>
      <w:r>
        <w:t xml:space="preserve"> </w:t>
      </w:r>
      <w:r>
        <w:t>五、加强学习，不断提高业务素养和管理水平。</w:t>
      </w:r>
    </w:p>
    <w:p w:rsidR="00B85A2B" w:rsidRPr="00996005" w:rsidRDefault="00B85A2B" w:rsidP="00A52539">
      <w:pPr>
        <w:pStyle w:val="-"/>
        <w:ind w:left="280" w:firstLine="562"/>
      </w:pPr>
      <w:r>
        <w:rPr>
          <w:rFonts w:hint="eastAsia"/>
          <w:b/>
          <w:bCs/>
        </w:rPr>
        <w:t>项目实施计划：</w:t>
      </w:r>
      <w:r>
        <w:t>在城市总体规划指导下，本着节约能源、改善环境的原则，实行统一规划、统一建设、分级管理，坚持发展集中供热，有计划地改造分散供热</w:t>
      </w:r>
    </w:p>
    <w:p w:rsidR="00B85A2B" w:rsidRPr="0060382C" w:rsidRDefault="00B85A2B" w:rsidP="0060382C">
      <w:pPr>
        <w:widowControl/>
        <w:ind w:firstLineChars="0" w:firstLine="0"/>
        <w:jc w:val="left"/>
        <w:rPr>
          <w:rFonts w:ascii="Times New Roman" w:hAnsi="Times New Roman" w:cs="Times New Roman" w:hint="eastAsia"/>
          <w:kern w:val="0"/>
          <w:szCs w:val="28"/>
        </w:rPr>
      </w:pPr>
      <w:bookmarkStart w:id="2" w:name="_Toc61505638"/>
      <w:r>
        <w:rPr>
          <w:rFonts w:hint="eastAsia"/>
        </w:rPr>
        <w:t>（二）预算执行情况</w:t>
      </w:r>
      <w:bookmarkEnd w:id="2"/>
    </w:p>
    <w:tbl>
      <w:tblPr>
        <w:tblW w:w="13972" w:type="dxa"/>
        <w:tblInd w:w="172" w:type="dxa"/>
        <w:tblLayout w:type="fixed"/>
        <w:tblCellMar>
          <w:left w:w="30" w:type="dxa"/>
          <w:right w:w="30" w:type="dxa"/>
        </w:tblCellMar>
        <w:tblLook w:val="0000" w:firstRow="0" w:lastRow="0" w:firstColumn="0" w:lastColumn="0" w:noHBand="0" w:noVBand="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3C4F45">
        <w:trPr>
          <w:trHeight w:val="466"/>
        </w:trPr>
        <w:tc>
          <w:tcPr>
            <w:tcW w:w="1559" w:type="dxa"/>
            <w:tcBorders>
              <w:top w:val="single" w:sz="4" w:space="0" w:color="auto"/>
              <w:left w:val="single" w:sz="4" w:space="0" w:color="auto"/>
              <w:bottom w:val="single" w:sz="4" w:space="0" w:color="auto"/>
              <w:right w:val="single" w:sz="4" w:space="0" w:color="auto"/>
            </w:tcBorders>
          </w:tcPr>
          <w:p w:rsidR="003C4F45" w:rsidRDefault="00A54BDA">
            <w:pPr>
              <w:ind w:firstLineChars="0" w:firstLine="0"/>
              <w:jc w:val="center"/>
              <w:rPr>
                <w:sz w:val="21"/>
              </w:rPr>
            </w:pPr>
            <w:r>
              <w:rPr>
                <w:sz w:val="21"/>
              </w:rPr>
              <w:t>年初预算资金</w:t>
            </w:r>
          </w:p>
        </w:tc>
        <w:tc>
          <w:tcPr>
            <w:tcW w:w="1276" w:type="dxa"/>
            <w:tcBorders>
              <w:top w:val="single" w:sz="4" w:space="0" w:color="auto"/>
              <w:left w:val="single" w:sz="4" w:space="0" w:color="auto"/>
              <w:bottom w:val="single" w:sz="4" w:space="0" w:color="auto"/>
              <w:right w:val="single" w:sz="4" w:space="0" w:color="auto"/>
            </w:tcBorders>
          </w:tcPr>
          <w:p w:rsidR="003C4F45" w:rsidRDefault="00A54BDA">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3C4F45" w:rsidRDefault="00A54BDA">
            <w:pPr>
              <w:ind w:firstLineChars="0" w:firstLine="0"/>
              <w:jc w:val="center"/>
              <w:rPr>
                <w:sz w:val="21"/>
              </w:rPr>
            </w:pPr>
            <w:r>
              <w:rPr>
                <w:sz w:val="21"/>
              </w:rPr>
              <w:t>5</w:t>
            </w:r>
          </w:p>
        </w:tc>
        <w:tc>
          <w:tcPr>
            <w:tcW w:w="1337"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5</w:t>
            </w:r>
          </w:p>
        </w:tc>
        <w:tc>
          <w:tcPr>
            <w:tcW w:w="851" w:type="dxa"/>
            <w:tcBorders>
              <w:top w:val="single" w:sz="6" w:space="0" w:color="000000"/>
              <w:left w:val="single" w:sz="6" w:space="0" w:color="000000"/>
              <w:bottom w:val="single" w:sz="6" w:space="0" w:color="000000"/>
              <w:right w:val="single" w:sz="6" w:space="0" w:color="000000"/>
            </w:tcBorders>
          </w:tcPr>
          <w:p w:rsidR="003C4F45" w:rsidRDefault="003C4F45">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3C4F45" w:rsidRDefault="003C4F45">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3C4F45" w:rsidRDefault="003C4F45">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5</w:t>
            </w:r>
          </w:p>
        </w:tc>
        <w:tc>
          <w:tcPr>
            <w:tcW w:w="2410" w:type="dxa"/>
            <w:tcBorders>
              <w:top w:val="single" w:sz="6" w:space="0" w:color="000000"/>
              <w:left w:val="single" w:sz="6" w:space="0" w:color="000000"/>
              <w:bottom w:val="single" w:sz="6" w:space="0" w:color="000000"/>
              <w:right w:val="single" w:sz="6" w:space="0" w:color="000000"/>
            </w:tcBorders>
          </w:tcPr>
          <w:p w:rsidR="003C4F45" w:rsidRDefault="003C4F45">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3C4F45" w:rsidRDefault="003C4F45">
            <w:pPr>
              <w:ind w:firstLineChars="0" w:firstLine="0"/>
              <w:jc w:val="center"/>
              <w:rPr>
                <w:sz w:val="21"/>
              </w:rPr>
            </w:pPr>
          </w:p>
        </w:tc>
      </w:tr>
      <w:tr w:rsidR="003C4F45">
        <w:trPr>
          <w:trHeight w:val="466"/>
        </w:trPr>
        <w:tc>
          <w:tcPr>
            <w:tcW w:w="1559" w:type="dxa"/>
            <w:tcBorders>
              <w:top w:val="single" w:sz="4" w:space="0" w:color="auto"/>
              <w:left w:val="single" w:sz="4" w:space="0" w:color="auto"/>
              <w:bottom w:val="single" w:sz="4" w:space="0" w:color="auto"/>
              <w:right w:val="single" w:sz="4" w:space="0" w:color="auto"/>
            </w:tcBorders>
          </w:tcPr>
          <w:p w:rsidR="003C4F45" w:rsidRDefault="00A54BDA">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3C4F45" w:rsidRDefault="00A54BDA">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3C4F45" w:rsidRDefault="00A54BDA">
            <w:pPr>
              <w:ind w:firstLineChars="0" w:firstLine="0"/>
              <w:jc w:val="center"/>
              <w:rPr>
                <w:sz w:val="21"/>
              </w:rPr>
            </w:pPr>
            <w:r>
              <w:rPr>
                <w:sz w:val="21"/>
              </w:rPr>
              <w:t>5</w:t>
            </w:r>
          </w:p>
        </w:tc>
        <w:tc>
          <w:tcPr>
            <w:tcW w:w="1337"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5</w:t>
            </w:r>
          </w:p>
        </w:tc>
        <w:tc>
          <w:tcPr>
            <w:tcW w:w="851" w:type="dxa"/>
            <w:tcBorders>
              <w:top w:val="single" w:sz="6" w:space="0" w:color="000000"/>
              <w:left w:val="single" w:sz="6" w:space="0" w:color="000000"/>
              <w:bottom w:val="single" w:sz="6" w:space="0" w:color="000000"/>
              <w:right w:val="single" w:sz="6" w:space="0" w:color="000000"/>
            </w:tcBorders>
          </w:tcPr>
          <w:p w:rsidR="003C4F45" w:rsidRDefault="003C4F45">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3C4F45" w:rsidRDefault="003C4F45">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3C4F45" w:rsidRDefault="003C4F45">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5</w:t>
            </w:r>
          </w:p>
        </w:tc>
        <w:tc>
          <w:tcPr>
            <w:tcW w:w="2410" w:type="dxa"/>
            <w:tcBorders>
              <w:top w:val="single" w:sz="6" w:space="0" w:color="000000"/>
              <w:left w:val="single" w:sz="6" w:space="0" w:color="000000"/>
              <w:bottom w:val="single" w:sz="6" w:space="0" w:color="000000"/>
              <w:right w:val="single" w:sz="6" w:space="0" w:color="000000"/>
            </w:tcBorders>
          </w:tcPr>
          <w:p w:rsidR="003C4F45" w:rsidRDefault="003C4F45">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3C4F45" w:rsidRDefault="003C4F45">
            <w:pPr>
              <w:ind w:firstLineChars="0" w:firstLine="0"/>
              <w:jc w:val="center"/>
              <w:rPr>
                <w:sz w:val="21"/>
              </w:rPr>
            </w:pPr>
          </w:p>
        </w:tc>
      </w:tr>
      <w:tr w:rsidR="003C4F45">
        <w:trPr>
          <w:trHeight w:val="466"/>
        </w:trPr>
        <w:tc>
          <w:tcPr>
            <w:tcW w:w="1559" w:type="dxa"/>
            <w:tcBorders>
              <w:top w:val="single" w:sz="4" w:space="0" w:color="auto"/>
              <w:left w:val="single" w:sz="4" w:space="0" w:color="auto"/>
              <w:bottom w:val="single" w:sz="4" w:space="0" w:color="auto"/>
              <w:right w:val="single" w:sz="4" w:space="0" w:color="auto"/>
            </w:tcBorders>
          </w:tcPr>
          <w:p w:rsidR="003C4F45" w:rsidRDefault="00A54BDA">
            <w:pPr>
              <w:ind w:firstLineChars="0" w:firstLine="0"/>
              <w:jc w:val="center"/>
              <w:rPr>
                <w:sz w:val="21"/>
              </w:rPr>
            </w:pPr>
            <w:r>
              <w:rPr>
                <w:sz w:val="21"/>
              </w:rPr>
              <w:lastRenderedPageBreak/>
              <w:t>实际到位资金</w:t>
            </w:r>
          </w:p>
        </w:tc>
        <w:tc>
          <w:tcPr>
            <w:tcW w:w="1276" w:type="dxa"/>
            <w:tcBorders>
              <w:top w:val="single" w:sz="4" w:space="0" w:color="auto"/>
              <w:left w:val="single" w:sz="4" w:space="0" w:color="auto"/>
              <w:bottom w:val="single" w:sz="4" w:space="0" w:color="auto"/>
              <w:right w:val="single" w:sz="4" w:space="0" w:color="auto"/>
            </w:tcBorders>
          </w:tcPr>
          <w:p w:rsidR="003C4F45" w:rsidRDefault="00A54BDA">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3C4F45" w:rsidRDefault="00A54BDA">
            <w:pPr>
              <w:ind w:firstLineChars="0" w:firstLine="0"/>
              <w:jc w:val="center"/>
              <w:rPr>
                <w:sz w:val="21"/>
              </w:rPr>
            </w:pPr>
            <w:r>
              <w:rPr>
                <w:sz w:val="21"/>
              </w:rPr>
              <w:t>5</w:t>
            </w:r>
          </w:p>
        </w:tc>
        <w:tc>
          <w:tcPr>
            <w:tcW w:w="1337"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5</w:t>
            </w:r>
          </w:p>
        </w:tc>
        <w:tc>
          <w:tcPr>
            <w:tcW w:w="851" w:type="dxa"/>
            <w:tcBorders>
              <w:top w:val="single" w:sz="6" w:space="0" w:color="000000"/>
              <w:left w:val="single" w:sz="6" w:space="0" w:color="000000"/>
              <w:bottom w:val="single" w:sz="6" w:space="0" w:color="000000"/>
              <w:right w:val="single" w:sz="6" w:space="0" w:color="000000"/>
            </w:tcBorders>
          </w:tcPr>
          <w:p w:rsidR="003C4F45" w:rsidRDefault="003C4F45">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3C4F45" w:rsidRDefault="003C4F45">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3C4F45" w:rsidRDefault="003C4F45">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5</w:t>
            </w:r>
          </w:p>
        </w:tc>
        <w:tc>
          <w:tcPr>
            <w:tcW w:w="2410" w:type="dxa"/>
            <w:tcBorders>
              <w:top w:val="single" w:sz="6" w:space="0" w:color="000000"/>
              <w:left w:val="single" w:sz="6" w:space="0" w:color="000000"/>
              <w:bottom w:val="single" w:sz="6" w:space="0" w:color="000000"/>
              <w:right w:val="single" w:sz="6" w:space="0" w:color="000000"/>
            </w:tcBorders>
          </w:tcPr>
          <w:p w:rsidR="003C4F45" w:rsidRDefault="003C4F45">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3C4F45" w:rsidRDefault="003C4F45">
            <w:pPr>
              <w:ind w:firstLineChars="0" w:firstLine="0"/>
              <w:jc w:val="center"/>
              <w:rPr>
                <w:sz w:val="21"/>
              </w:rPr>
            </w:pPr>
          </w:p>
        </w:tc>
      </w:tr>
      <w:tr w:rsidR="003C4F45">
        <w:trPr>
          <w:trHeight w:val="466"/>
        </w:trPr>
        <w:tc>
          <w:tcPr>
            <w:tcW w:w="1559" w:type="dxa"/>
            <w:tcBorders>
              <w:top w:val="single" w:sz="4" w:space="0" w:color="auto"/>
              <w:left w:val="single" w:sz="4" w:space="0" w:color="auto"/>
              <w:bottom w:val="single" w:sz="4" w:space="0" w:color="auto"/>
              <w:right w:val="single" w:sz="4" w:space="0" w:color="auto"/>
            </w:tcBorders>
          </w:tcPr>
          <w:p w:rsidR="003C4F45" w:rsidRDefault="00A54BDA">
            <w:pPr>
              <w:ind w:firstLineChars="0" w:firstLine="0"/>
              <w:jc w:val="center"/>
              <w:rPr>
                <w:sz w:val="21"/>
              </w:rPr>
            </w:pPr>
            <w:r>
              <w:rPr>
                <w:sz w:val="21"/>
              </w:rPr>
              <w:t>全年执行资金</w:t>
            </w:r>
          </w:p>
        </w:tc>
        <w:tc>
          <w:tcPr>
            <w:tcW w:w="1276" w:type="dxa"/>
            <w:tcBorders>
              <w:top w:val="single" w:sz="4" w:space="0" w:color="auto"/>
              <w:left w:val="single" w:sz="4" w:space="0" w:color="auto"/>
              <w:bottom w:val="single" w:sz="4" w:space="0" w:color="auto"/>
              <w:right w:val="single" w:sz="4" w:space="0" w:color="auto"/>
            </w:tcBorders>
          </w:tcPr>
          <w:p w:rsidR="003C4F45" w:rsidRDefault="00A54BDA">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3C4F45" w:rsidRDefault="00A54BDA">
            <w:pPr>
              <w:ind w:firstLineChars="0" w:firstLine="0"/>
              <w:jc w:val="center"/>
              <w:rPr>
                <w:sz w:val="21"/>
              </w:rPr>
            </w:pPr>
            <w:r>
              <w:rPr>
                <w:sz w:val="21"/>
              </w:rPr>
              <w:t>5</w:t>
            </w:r>
          </w:p>
        </w:tc>
        <w:tc>
          <w:tcPr>
            <w:tcW w:w="1337"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5</w:t>
            </w:r>
          </w:p>
        </w:tc>
        <w:tc>
          <w:tcPr>
            <w:tcW w:w="851" w:type="dxa"/>
            <w:tcBorders>
              <w:top w:val="single" w:sz="6" w:space="0" w:color="000000"/>
              <w:left w:val="single" w:sz="6" w:space="0" w:color="000000"/>
              <w:bottom w:val="single" w:sz="6" w:space="0" w:color="000000"/>
              <w:right w:val="single" w:sz="6" w:space="0" w:color="000000"/>
            </w:tcBorders>
          </w:tcPr>
          <w:p w:rsidR="003C4F45" w:rsidRDefault="003C4F45">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3C4F45" w:rsidRDefault="003C4F45">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3C4F45" w:rsidRDefault="003C4F45">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5</w:t>
            </w:r>
          </w:p>
        </w:tc>
        <w:tc>
          <w:tcPr>
            <w:tcW w:w="2410" w:type="dxa"/>
            <w:tcBorders>
              <w:top w:val="single" w:sz="6" w:space="0" w:color="000000"/>
              <w:left w:val="single" w:sz="6" w:space="0" w:color="000000"/>
              <w:bottom w:val="single" w:sz="6" w:space="0" w:color="000000"/>
              <w:right w:val="single" w:sz="6" w:space="0" w:color="000000"/>
            </w:tcBorders>
          </w:tcPr>
          <w:p w:rsidR="003C4F45" w:rsidRDefault="003C4F45">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3C4F45" w:rsidRDefault="003C4F45">
            <w:pPr>
              <w:ind w:firstLineChars="0" w:firstLine="0"/>
              <w:jc w:val="center"/>
              <w:rPr>
                <w:sz w:val="21"/>
              </w:rPr>
            </w:pPr>
          </w:p>
        </w:tc>
      </w:tr>
      <w:tr w:rsidR="003C4F45">
        <w:trPr>
          <w:trHeight w:val="466"/>
        </w:trPr>
        <w:tc>
          <w:tcPr>
            <w:tcW w:w="1559" w:type="dxa"/>
            <w:tcBorders>
              <w:top w:val="single" w:sz="4" w:space="0" w:color="auto"/>
              <w:left w:val="single" w:sz="4" w:space="0" w:color="auto"/>
              <w:bottom w:val="single" w:sz="4" w:space="0" w:color="auto"/>
              <w:right w:val="single" w:sz="4" w:space="0" w:color="auto"/>
            </w:tcBorders>
          </w:tcPr>
          <w:p w:rsidR="003C4F45" w:rsidRDefault="00A54BDA">
            <w:pPr>
              <w:ind w:firstLineChars="0" w:firstLine="0"/>
              <w:jc w:val="center"/>
              <w:rPr>
                <w:sz w:val="21"/>
              </w:rPr>
            </w:pPr>
            <w:r>
              <w:rPr>
                <w:sz w:val="21"/>
              </w:rPr>
              <w:t>资金结余</w:t>
            </w:r>
          </w:p>
        </w:tc>
        <w:tc>
          <w:tcPr>
            <w:tcW w:w="1276" w:type="dxa"/>
            <w:tcBorders>
              <w:top w:val="single" w:sz="4" w:space="0" w:color="auto"/>
              <w:left w:val="single" w:sz="4" w:space="0" w:color="auto"/>
              <w:bottom w:val="single" w:sz="4" w:space="0" w:color="auto"/>
              <w:right w:val="single" w:sz="4" w:space="0" w:color="auto"/>
            </w:tcBorders>
          </w:tcPr>
          <w:p w:rsidR="003C4F45" w:rsidRDefault="00A54BDA">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3C4F45" w:rsidRDefault="00A54BDA">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0</w:t>
            </w:r>
          </w:p>
        </w:tc>
      </w:tr>
      <w:tr w:rsidR="003C4F45">
        <w:trPr>
          <w:trHeight w:val="466"/>
        </w:trPr>
        <w:tc>
          <w:tcPr>
            <w:tcW w:w="1559" w:type="dxa"/>
            <w:tcBorders>
              <w:top w:val="single" w:sz="4" w:space="0" w:color="auto"/>
              <w:left w:val="single" w:sz="4" w:space="0" w:color="auto"/>
              <w:bottom w:val="single" w:sz="4" w:space="0" w:color="auto"/>
              <w:right w:val="single" w:sz="4" w:space="0" w:color="auto"/>
            </w:tcBorders>
          </w:tcPr>
          <w:p w:rsidR="003C4F45" w:rsidRDefault="00A54BDA">
            <w:pPr>
              <w:ind w:firstLineChars="0" w:firstLine="0"/>
              <w:jc w:val="center"/>
              <w:rPr>
                <w:sz w:val="21"/>
              </w:rPr>
            </w:pPr>
            <w:r>
              <w:rPr>
                <w:sz w:val="21"/>
              </w:rPr>
              <w:t>预算到位率</w:t>
            </w:r>
          </w:p>
        </w:tc>
        <w:tc>
          <w:tcPr>
            <w:tcW w:w="1276" w:type="dxa"/>
            <w:tcBorders>
              <w:top w:val="single" w:sz="4" w:space="0" w:color="auto"/>
              <w:left w:val="single" w:sz="4" w:space="0" w:color="auto"/>
              <w:bottom w:val="single" w:sz="4" w:space="0" w:color="auto"/>
              <w:right w:val="single" w:sz="4" w:space="0" w:color="auto"/>
            </w:tcBorders>
          </w:tcPr>
          <w:p w:rsidR="003C4F45" w:rsidRDefault="00A54BDA">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3C4F45" w:rsidRDefault="00A54BDA">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0</w:t>
            </w:r>
          </w:p>
        </w:tc>
      </w:tr>
      <w:tr w:rsidR="003C4F45">
        <w:trPr>
          <w:trHeight w:val="466"/>
        </w:trPr>
        <w:tc>
          <w:tcPr>
            <w:tcW w:w="1559" w:type="dxa"/>
            <w:tcBorders>
              <w:top w:val="single" w:sz="4" w:space="0" w:color="auto"/>
              <w:left w:val="single" w:sz="4" w:space="0" w:color="auto"/>
              <w:bottom w:val="single" w:sz="4" w:space="0" w:color="auto"/>
              <w:right w:val="single" w:sz="4" w:space="0" w:color="auto"/>
            </w:tcBorders>
          </w:tcPr>
          <w:p w:rsidR="003C4F45" w:rsidRDefault="00A54BDA">
            <w:pPr>
              <w:ind w:firstLineChars="0" w:firstLine="0"/>
              <w:jc w:val="center"/>
              <w:rPr>
                <w:sz w:val="21"/>
              </w:rPr>
            </w:pPr>
            <w:r>
              <w:rPr>
                <w:sz w:val="21"/>
              </w:rPr>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3C4F45" w:rsidRDefault="00A54BDA">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3C4F45" w:rsidRDefault="00A54BDA">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3C4F45" w:rsidRDefault="00A54BDA">
            <w:pPr>
              <w:ind w:firstLineChars="0" w:firstLine="0"/>
              <w:jc w:val="center"/>
              <w:rPr>
                <w:sz w:val="21"/>
              </w:rPr>
            </w:pPr>
            <w:r>
              <w:rPr>
                <w:sz w:val="21"/>
              </w:rPr>
              <w:t>0</w:t>
            </w:r>
          </w:p>
        </w:tc>
      </w:tr>
    </w:tbl>
    <w:p w:rsidR="00B85A2B" w:rsidRDefault="00B85A2B" w:rsidP="00E56E53">
      <w:pPr>
        <w:pStyle w:val="-0"/>
        <w:ind w:left="560"/>
      </w:pPr>
      <w:bookmarkStart w:id="3" w:name="_Toc61505639"/>
      <w:r>
        <w:rPr>
          <w:rFonts w:hint="eastAsia"/>
        </w:rPr>
        <w:t>（三）项目绩效目标</w:t>
      </w:r>
      <w:bookmarkEnd w:id="3"/>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60382C">
      <w:pPr>
        <w:pStyle w:val="-"/>
        <w:ind w:left="280" w:firstLine="560"/>
        <w:rPr>
          <w:rFonts w:hint="eastAsia"/>
        </w:rPr>
      </w:pPr>
      <w:r>
        <w:t>对城市规划区的供热单位和用户进行供热设施建设和管理。加强城市供热管理，维护供热单位和用户的合法权益。</w:t>
      </w:r>
    </w:p>
    <w:p w:rsidR="00B85A2B" w:rsidRDefault="00B85A2B" w:rsidP="009856DA">
      <w:pPr>
        <w:pStyle w:val="-1"/>
        <w:ind w:left="560"/>
      </w:pPr>
      <w:r>
        <w:rPr>
          <w:rFonts w:hint="eastAsia"/>
        </w:rPr>
        <w:t>（</w:t>
      </w:r>
      <w:r>
        <w:t>2</w:t>
      </w:r>
      <w:r>
        <w:rPr>
          <w:rFonts w:hint="eastAsia"/>
        </w:rPr>
        <w:t>）</w:t>
      </w:r>
      <w:r>
        <w:t xml:space="preserve">. </w:t>
      </w:r>
      <w:r>
        <w:rPr>
          <w:rFonts w:hint="eastAsia"/>
        </w:rPr>
        <w:t>项目年度目标</w:t>
      </w:r>
    </w:p>
    <w:p w:rsidR="00B85A2B" w:rsidRDefault="00B85A2B" w:rsidP="0060382C">
      <w:pPr>
        <w:pStyle w:val="-"/>
        <w:ind w:left="280" w:firstLine="560"/>
        <w:rPr>
          <w:rFonts w:hint="eastAsia"/>
        </w:rPr>
      </w:pPr>
      <w:r>
        <w:t>对城市规划区的供热单位和用户进行供热设施建设和管理。加强城市供热管理，维护供热单位和用户的合法权益。</w:t>
      </w:r>
    </w:p>
    <w:p w:rsidR="00B85A2B" w:rsidRPr="00027C90" w:rsidRDefault="00B85A2B" w:rsidP="00E56E53">
      <w:pPr>
        <w:pStyle w:val="-3"/>
        <w:rPr>
          <w:rFonts w:ascii="仿宋" w:eastAsia="仿宋" w:hAnsi="仿宋" w:cs="仿宋"/>
          <w:b/>
          <w:bCs w:val="0"/>
        </w:rPr>
      </w:pPr>
      <w:bookmarkStart w:id="4" w:name="_Toc61505641"/>
      <w:r w:rsidRPr="00027C90">
        <w:rPr>
          <w:rFonts w:ascii="仿宋" w:eastAsia="仿宋" w:hAnsi="仿宋" w:cs="仿宋" w:hint="eastAsia"/>
          <w:b/>
          <w:bCs w:val="0"/>
        </w:rPr>
        <w:t>二、项目绩效情况</w:t>
      </w:r>
      <w:bookmarkEnd w:id="4"/>
    </w:p>
    <w:p w:rsidR="00B85A2B" w:rsidRDefault="00B85A2B" w:rsidP="00D97E83">
      <w:pPr>
        <w:pStyle w:val="-"/>
        <w:ind w:leftChars="50" w:left="140" w:firstLine="560"/>
      </w:pPr>
      <w:r>
        <w:rPr>
          <w:rFonts w:hint="eastAsia"/>
        </w:rPr>
        <w:t>综合考虑预算执行情况、产出、效益、服务对象满意度各方面因素，通过数据采集及分析，最终评分结果：</w:t>
      </w:r>
      <w:r w:rsidRPr="00DC184E">
        <w:t>大宁县格瑞供热有限公司运营经费</w:t>
      </w:r>
      <w:r w:rsidRPr="00DC184E">
        <w:rPr>
          <w:rFonts w:hint="eastAsia"/>
        </w:rPr>
        <w:t>项</w:t>
      </w:r>
      <w:r>
        <w:rPr>
          <w:rFonts w:hint="eastAsia"/>
        </w:rPr>
        <w:t>目绩效自评价结果为</w:t>
      </w:r>
      <w:r>
        <w:t>:</w:t>
      </w:r>
      <w:r>
        <w:rPr>
          <w:rFonts w:hint="eastAsia"/>
        </w:rPr>
        <w:t>总得分</w:t>
      </w:r>
      <w:r w:rsidRPr="003A5DD6">
        <w:t>94</w:t>
      </w:r>
      <w:r>
        <w:rPr>
          <w:rFonts w:hint="eastAsia"/>
        </w:rPr>
        <w:t>分，属于</w:t>
      </w:r>
      <w:r>
        <w:t>"</w:t>
      </w:r>
      <w:r w:rsidRPr="003A5DD6">
        <w:t>优秀</w:t>
      </w:r>
      <w:r>
        <w:t>"</w:t>
      </w:r>
      <w:r>
        <w:rPr>
          <w:rFonts w:hint="eastAsia"/>
        </w:rPr>
        <w:t>。</w:t>
      </w:r>
    </w:p>
    <w:p w:rsidR="00B85A2B" w:rsidRDefault="00B85A2B" w:rsidP="00E56E53">
      <w:pPr>
        <w:pStyle w:val="-0"/>
        <w:ind w:left="560"/>
      </w:pPr>
      <w:bookmarkStart w:id="5" w:name="_Toc61505642"/>
      <w:r>
        <w:rPr>
          <w:rFonts w:hint="eastAsia"/>
        </w:rPr>
        <w:lastRenderedPageBreak/>
        <w:t>（一）预算执行情况</w:t>
      </w:r>
      <w:bookmarkEnd w:id="5"/>
    </w:p>
    <w:tbl>
      <w:tblPr>
        <w:tblW w:w="0" w:type="auto"/>
        <w:jc w:val="center"/>
        <w:tblLayout w:type="fixed"/>
        <w:tblLook w:val="0000" w:firstRow="0" w:lastRow="0" w:firstColumn="0" w:lastColumn="0" w:noHBand="0" w:noVBand="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3C4F45">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3C4F45" w:rsidRDefault="00A54BDA">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预算执行指标</w:t>
            </w:r>
          </w:p>
        </w:tc>
        <w:tc>
          <w:tcPr>
            <w:tcW w:w="1594" w:type="dxa"/>
            <w:tcBorders>
              <w:top w:val="single" w:sz="4" w:space="0" w:color="000000"/>
              <w:left w:val="nil"/>
              <w:bottom w:val="single" w:sz="4" w:space="0" w:color="000000"/>
              <w:right w:val="single" w:sz="4" w:space="0" w:color="000000"/>
            </w:tcBorders>
            <w:vAlign w:val="center"/>
          </w:tcPr>
          <w:p w:rsidR="003C4F45" w:rsidRDefault="00A54BDA">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3C4F45" w:rsidRDefault="00A54BDA">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rsidR="00B85A2B" w:rsidRPr="0060382C" w:rsidRDefault="00B85A2B" w:rsidP="0060382C">
      <w:pPr>
        <w:widowControl/>
        <w:ind w:firstLineChars="0" w:firstLine="0"/>
        <w:jc w:val="left"/>
        <w:rPr>
          <w:szCs w:val="44"/>
        </w:rPr>
      </w:pPr>
      <w:bookmarkStart w:id="6" w:name="_Toc61505643"/>
      <w:r>
        <w:rPr>
          <w:rFonts w:hint="eastAsia"/>
        </w:rPr>
        <w:t>（二）项目产出情况</w:t>
      </w:r>
      <w:bookmarkEnd w:id="6"/>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3C4F45">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补贴到企业个数</w:t>
            </w:r>
          </w:p>
        </w:tc>
        <w:tc>
          <w:tcPr>
            <w:tcW w:w="1381" w:type="dxa"/>
            <w:tcBorders>
              <w:top w:val="single" w:sz="4" w:space="0" w:color="000000"/>
              <w:left w:val="nil"/>
              <w:bottom w:val="single" w:sz="4" w:space="0" w:color="000000"/>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w:t>
            </w:r>
          </w:p>
        </w:tc>
        <w:tc>
          <w:tcPr>
            <w:tcW w:w="1381"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1个</w:t>
            </w:r>
          </w:p>
        </w:tc>
        <w:tc>
          <w:tcPr>
            <w:tcW w:w="1381"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3C4F45">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补贴对象资格符合率</w:t>
            </w:r>
          </w:p>
        </w:tc>
        <w:tc>
          <w:tcPr>
            <w:tcW w:w="1381" w:type="dxa"/>
            <w:tcBorders>
              <w:top w:val="single" w:sz="4" w:space="0" w:color="000000"/>
              <w:left w:val="nil"/>
              <w:bottom w:val="single" w:sz="4" w:space="0" w:color="000000"/>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3C4F45">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594" w:type="dxa"/>
            <w:tcBorders>
              <w:top w:val="single" w:sz="4" w:space="0" w:color="000000"/>
              <w:left w:val="nil"/>
              <w:bottom w:val="single" w:sz="4" w:space="0" w:color="000000"/>
              <w:right w:val="single" w:sz="4" w:space="0" w:color="000000"/>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补贴资金到位及时性</w:t>
            </w:r>
          </w:p>
        </w:tc>
        <w:tc>
          <w:tcPr>
            <w:tcW w:w="1381" w:type="dxa"/>
            <w:tcBorders>
              <w:top w:val="single" w:sz="4" w:space="0" w:color="000000"/>
              <w:left w:val="nil"/>
              <w:bottom w:val="single" w:sz="4" w:space="0" w:color="000000"/>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及时</w:t>
            </w:r>
          </w:p>
        </w:tc>
        <w:tc>
          <w:tcPr>
            <w:tcW w:w="1381"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3C4F45">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594" w:type="dxa"/>
            <w:tcBorders>
              <w:top w:val="single" w:sz="4" w:space="0" w:color="000000"/>
              <w:left w:val="nil"/>
              <w:bottom w:val="single" w:sz="4" w:space="0" w:color="000000"/>
              <w:right w:val="single" w:sz="4" w:space="0" w:color="000000"/>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项目成本控制数</w:t>
            </w:r>
          </w:p>
        </w:tc>
        <w:tc>
          <w:tcPr>
            <w:tcW w:w="1381" w:type="dxa"/>
            <w:tcBorders>
              <w:top w:val="single" w:sz="4" w:space="0" w:color="000000"/>
              <w:left w:val="nil"/>
              <w:bottom w:val="single" w:sz="4" w:space="0" w:color="000000"/>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1381"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381"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5万元</w:t>
            </w:r>
          </w:p>
        </w:tc>
        <w:tc>
          <w:tcPr>
            <w:tcW w:w="1381"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r>
    </w:tbl>
    <w:p w:rsidR="00B85A2B" w:rsidRDefault="00B85A2B" w:rsidP="0060382C">
      <w:pPr>
        <w:pStyle w:val="-0"/>
        <w:ind w:leftChars="0" w:left="0"/>
      </w:pPr>
      <w:bookmarkStart w:id="7" w:name="_Toc61505644"/>
      <w:r>
        <w:rPr>
          <w:rFonts w:hint="eastAsia"/>
        </w:rPr>
        <w:t>（三）项目效益情况</w:t>
      </w:r>
      <w:bookmarkEnd w:id="7"/>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3C4F45">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lastRenderedPageBreak/>
              <w:t>社会效益</w:t>
            </w:r>
          </w:p>
        </w:tc>
        <w:tc>
          <w:tcPr>
            <w:tcW w:w="1594" w:type="dxa"/>
            <w:tcBorders>
              <w:top w:val="single" w:sz="4" w:space="0" w:color="000000"/>
              <w:left w:val="nil"/>
              <w:bottom w:val="single" w:sz="4" w:space="0" w:color="000000"/>
              <w:right w:val="single" w:sz="4" w:space="0" w:color="000000"/>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提高全县人民满意度</w:t>
            </w:r>
          </w:p>
        </w:tc>
        <w:tc>
          <w:tcPr>
            <w:tcW w:w="1381" w:type="dxa"/>
            <w:tcBorders>
              <w:top w:val="single" w:sz="4" w:space="0" w:color="000000"/>
              <w:left w:val="nil"/>
              <w:bottom w:val="single" w:sz="4" w:space="0" w:color="000000"/>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w:t>
            </w:r>
          </w:p>
        </w:tc>
        <w:tc>
          <w:tcPr>
            <w:tcW w:w="1381"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r>
      <w:tr w:rsidR="003C4F45">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594" w:type="dxa"/>
            <w:tcBorders>
              <w:top w:val="single" w:sz="4" w:space="0" w:color="000000"/>
              <w:left w:val="nil"/>
              <w:bottom w:val="single" w:sz="4" w:space="0" w:color="000000"/>
              <w:right w:val="single" w:sz="4" w:space="0" w:color="000000"/>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1381" w:type="dxa"/>
            <w:tcBorders>
              <w:top w:val="single" w:sz="4" w:space="0" w:color="000000"/>
              <w:left w:val="nil"/>
              <w:bottom w:val="single" w:sz="4" w:space="0" w:color="000000"/>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381"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r>
    </w:tbl>
    <w:p w:rsidR="00B85A2B" w:rsidRPr="0060382C" w:rsidRDefault="00B85A2B" w:rsidP="0060382C">
      <w:pPr>
        <w:widowControl/>
        <w:ind w:firstLineChars="0" w:firstLine="0"/>
        <w:jc w:val="left"/>
        <w:rPr>
          <w:szCs w:val="44"/>
        </w:rPr>
      </w:pPr>
      <w:bookmarkStart w:id="8" w:name="_Toc61505645"/>
      <w:r>
        <w:rPr>
          <w:rFonts w:hint="eastAsia"/>
        </w:rPr>
        <w:t>（四）项目满意度情况</w:t>
      </w:r>
      <w:bookmarkEnd w:id="8"/>
    </w:p>
    <w:tbl>
      <w:tblPr>
        <w:tblW w:w="0" w:type="auto"/>
        <w:jc w:val="center"/>
        <w:tblLayout w:type="fixed"/>
        <w:tblLook w:val="0000" w:firstRow="0" w:lastRow="0" w:firstColumn="0" w:lastColumn="0" w:noHBand="0" w:noVBand="0"/>
      </w:tblPr>
      <w:tblGrid>
        <w:gridCol w:w="1404"/>
        <w:gridCol w:w="2916"/>
        <w:gridCol w:w="1381"/>
        <w:gridCol w:w="1381"/>
        <w:gridCol w:w="1381"/>
        <w:gridCol w:w="1381"/>
      </w:tblGrid>
      <w:tr w:rsidR="00B85A2B" w:rsidTr="00F1456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2916"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3C4F45">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2916" w:type="dxa"/>
            <w:tcBorders>
              <w:top w:val="single" w:sz="4" w:space="0" w:color="000000"/>
              <w:left w:val="nil"/>
              <w:bottom w:val="single" w:sz="4" w:space="0" w:color="000000"/>
              <w:right w:val="single" w:sz="4" w:space="0" w:color="000000"/>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企业满意度</w:t>
            </w:r>
          </w:p>
        </w:tc>
        <w:tc>
          <w:tcPr>
            <w:tcW w:w="1381" w:type="dxa"/>
            <w:tcBorders>
              <w:top w:val="single" w:sz="4" w:space="0" w:color="000000"/>
              <w:left w:val="nil"/>
              <w:bottom w:val="single" w:sz="4" w:space="0" w:color="000000"/>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Pr="0060382C" w:rsidRDefault="00B85A2B" w:rsidP="0060382C">
      <w:pPr>
        <w:widowControl/>
        <w:ind w:firstLineChars="0" w:firstLine="0"/>
        <w:jc w:val="left"/>
        <w:rPr>
          <w:szCs w:val="44"/>
        </w:rPr>
      </w:pPr>
      <w:bookmarkStart w:id="9" w:name="_Toc61505646"/>
      <w:r w:rsidRPr="00027C90">
        <w:rPr>
          <w:rFonts w:ascii="仿宋" w:eastAsia="仿宋" w:hAnsi="仿宋" w:cs="仿宋" w:hint="eastAsia"/>
          <w:b/>
        </w:rPr>
        <w:t>三、</w:t>
      </w:r>
      <w:bookmarkStart w:id="10" w:name="_Toc23655"/>
      <w:bookmarkStart w:id="11" w:name="_Toc17451"/>
      <w:r>
        <w:rPr>
          <w:rFonts w:ascii="仿宋" w:eastAsia="仿宋" w:hAnsi="仿宋" w:cs="仿宋" w:hint="eastAsia"/>
          <w:b/>
        </w:rPr>
        <w:t>项目绩效分析</w:t>
      </w:r>
      <w:bookmarkEnd w:id="9"/>
      <w:bookmarkEnd w:id="10"/>
      <w:bookmarkEnd w:id="11"/>
    </w:p>
    <w:p w:rsidR="00B85A2B" w:rsidRDefault="00B85A2B" w:rsidP="00A52539">
      <w:pPr>
        <w:pStyle w:val="-"/>
        <w:numPr>
          <w:ilvl w:val="0"/>
          <w:numId w:val="8"/>
        </w:numPr>
        <w:ind w:leftChars="250" w:left="1125" w:firstLineChars="0"/>
        <w:rPr>
          <w:rFonts w:ascii="仿宋_GB2312"/>
          <w:b/>
        </w:rPr>
      </w:pPr>
      <w:r>
        <w:rPr>
          <w:rFonts w:ascii="仿宋_GB2312" w:hint="eastAsia"/>
          <w:b/>
        </w:rPr>
        <w:t>项目实施和预算执行情况及分析</w:t>
      </w:r>
    </w:p>
    <w:p w:rsidR="00B85A2B" w:rsidRDefault="0061420B" w:rsidP="0060382C">
      <w:pPr>
        <w:pStyle w:val="-"/>
        <w:ind w:leftChars="405" w:left="1134" w:firstLineChars="0" w:firstLine="426"/>
        <w:rPr>
          <w:rFonts w:ascii="仿宋_GB2312" w:hint="eastAsia"/>
          <w:bCs/>
        </w:rPr>
      </w:pPr>
      <w:r w:rsidRPr="0061420B">
        <w:rPr>
          <w:rFonts w:ascii="仿宋_GB2312" w:hint="eastAsia"/>
          <w:bCs/>
        </w:rPr>
        <w:t>大宁县格瑞供热有限公司运营经费预算到位5万元， 预算执行5万元，预算到位率100%，预算执行率100%。该项目的实施保障了大宁县格瑞供热有限公司正常运营。</w:t>
      </w:r>
    </w:p>
    <w:p w:rsidR="00B85A2B" w:rsidRDefault="00B85A2B" w:rsidP="00A52539">
      <w:pPr>
        <w:pStyle w:val="-"/>
        <w:numPr>
          <w:ilvl w:val="0"/>
          <w:numId w:val="8"/>
        </w:numPr>
        <w:ind w:leftChars="250" w:left="1125" w:firstLineChars="0"/>
        <w:rPr>
          <w:rFonts w:ascii="仿宋_GB2312"/>
          <w:b/>
        </w:rPr>
      </w:pPr>
      <w:r>
        <w:rPr>
          <w:rFonts w:ascii="仿宋_GB2312" w:hint="eastAsia"/>
          <w:b/>
        </w:rPr>
        <w:t>产出情况及分析</w:t>
      </w:r>
    </w:p>
    <w:p w:rsidR="00B85A2B" w:rsidRDefault="0061420B" w:rsidP="0061420B">
      <w:pPr>
        <w:pStyle w:val="-"/>
        <w:ind w:leftChars="405" w:left="1134" w:firstLineChars="0" w:firstLine="426"/>
        <w:rPr>
          <w:rFonts w:ascii="仿宋_GB2312"/>
          <w:bCs/>
        </w:rPr>
      </w:pPr>
      <w:r w:rsidRPr="0061420B">
        <w:rPr>
          <w:rFonts w:ascii="仿宋_GB2312" w:hint="eastAsia"/>
          <w:bCs/>
        </w:rPr>
        <w:t>建议严格按照住建局财务制度、预算管理制度有条不紊的支付本年度大宁县格瑞供热有限公司运营经费支出，切实保证了集中供热项目正常运转、保障了城区居民冬季采暖需求。</w:t>
      </w:r>
      <w:r>
        <w:rPr>
          <w:rFonts w:ascii="仿宋_GB2312" w:hint="eastAsia"/>
          <w:bCs/>
        </w:rPr>
        <w:t xml:space="preserve"> </w:t>
      </w:r>
    </w:p>
    <w:p w:rsidR="00B85A2B" w:rsidRDefault="00B85A2B" w:rsidP="00A52539">
      <w:pPr>
        <w:pStyle w:val="-"/>
        <w:numPr>
          <w:ilvl w:val="0"/>
          <w:numId w:val="8"/>
        </w:numPr>
        <w:ind w:leftChars="250" w:left="1125" w:firstLineChars="0"/>
        <w:rPr>
          <w:rFonts w:ascii="仿宋_GB2312"/>
          <w:b/>
        </w:rPr>
      </w:pPr>
      <w:r>
        <w:rPr>
          <w:rFonts w:ascii="仿宋_GB2312" w:hint="eastAsia"/>
          <w:b/>
        </w:rPr>
        <w:t>效益情况及分析</w:t>
      </w:r>
    </w:p>
    <w:p w:rsidR="00B85A2B" w:rsidRDefault="0061420B" w:rsidP="0060382C">
      <w:pPr>
        <w:pStyle w:val="-"/>
        <w:ind w:firstLineChars="300" w:firstLine="840"/>
        <w:rPr>
          <w:rFonts w:ascii="仿宋_GB2312"/>
          <w:bCs/>
        </w:rPr>
      </w:pPr>
      <w:r>
        <w:rPr>
          <w:rFonts w:ascii="仿宋_GB2312" w:hint="eastAsia"/>
          <w:bCs/>
        </w:rPr>
        <w:t>该项目</w:t>
      </w:r>
      <w:r>
        <w:rPr>
          <w:rFonts w:ascii="仿宋_GB2312"/>
          <w:bCs/>
        </w:rPr>
        <w:t>的实施</w:t>
      </w:r>
      <w:r w:rsidRPr="0061420B">
        <w:rPr>
          <w:rFonts w:ascii="仿宋_GB2312" w:hint="eastAsia"/>
          <w:bCs/>
        </w:rPr>
        <w:t>保障了大宁县格瑞供热有限公司正常运营。</w:t>
      </w:r>
      <w:r>
        <w:rPr>
          <w:rFonts w:ascii="仿宋_GB2312" w:hint="eastAsia"/>
          <w:bCs/>
        </w:rPr>
        <w:t xml:space="preserve"> </w:t>
      </w:r>
    </w:p>
    <w:p w:rsidR="00B85A2B" w:rsidRDefault="00B85A2B" w:rsidP="00A52539">
      <w:pPr>
        <w:pStyle w:val="-"/>
        <w:numPr>
          <w:ilvl w:val="0"/>
          <w:numId w:val="8"/>
        </w:numPr>
        <w:ind w:leftChars="250" w:left="1125" w:firstLineChars="0"/>
        <w:rPr>
          <w:rFonts w:ascii="仿宋_GB2312"/>
          <w:b/>
        </w:rPr>
      </w:pPr>
      <w:r>
        <w:rPr>
          <w:rFonts w:ascii="仿宋_GB2312" w:hint="eastAsia"/>
          <w:b/>
        </w:rPr>
        <w:lastRenderedPageBreak/>
        <w:t>满意度情况及分析</w:t>
      </w:r>
    </w:p>
    <w:p w:rsidR="00B85A2B" w:rsidRPr="0060382C" w:rsidRDefault="0061420B" w:rsidP="00843FC2">
      <w:pPr>
        <w:pStyle w:val="-"/>
        <w:ind w:leftChars="354" w:left="991" w:firstLineChars="0" w:firstLine="569"/>
        <w:rPr>
          <w:rFonts w:ascii="仿宋_GB2312"/>
          <w:bCs/>
        </w:rPr>
      </w:pPr>
      <w:r w:rsidRPr="0060382C">
        <w:rPr>
          <w:rFonts w:ascii="仿宋" w:eastAsia="仿宋" w:hAnsi="DengXian" w:cs="仿宋"/>
          <w:color w:val="000000"/>
          <w:highlight w:val="white"/>
        </w:rPr>
        <w:t>企业满意度</w:t>
      </w:r>
      <w:r w:rsidRPr="0060382C">
        <w:rPr>
          <w:rFonts w:ascii="仿宋" w:eastAsia="仿宋" w:hAnsi="DengXian" w:cs="仿宋" w:hint="eastAsia"/>
          <w:color w:val="000000"/>
        </w:rPr>
        <w:t>95</w:t>
      </w:r>
      <w:r w:rsidRPr="0060382C">
        <w:rPr>
          <w:rFonts w:ascii="仿宋" w:eastAsia="仿宋" w:hAnsi="DengXian" w:cs="仿宋"/>
          <w:color w:val="000000"/>
        </w:rPr>
        <w:t>%。</w:t>
      </w:r>
    </w:p>
    <w:p w:rsidR="00B85A2B" w:rsidRDefault="00B85A2B" w:rsidP="00E56E53">
      <w:pPr>
        <w:pStyle w:val="-3"/>
      </w:pPr>
      <w:bookmarkStart w:id="12" w:name="_Toc61505647"/>
      <w:r w:rsidRPr="00027C90">
        <w:rPr>
          <w:rFonts w:ascii="仿宋" w:eastAsia="仿宋" w:hAnsi="仿宋" w:cs="仿宋" w:hint="eastAsia"/>
          <w:b/>
          <w:bCs w:val="0"/>
        </w:rPr>
        <w:t>四、项目主要经验做法</w:t>
      </w:r>
      <w:bookmarkEnd w:id="12"/>
      <w:r>
        <w:t xml:space="preserve"> </w:t>
      </w:r>
    </w:p>
    <w:p w:rsidR="00B85A2B" w:rsidRDefault="0061420B" w:rsidP="00843FC2">
      <w:pPr>
        <w:pStyle w:val="-"/>
        <w:ind w:firstLineChars="300" w:firstLine="840"/>
      </w:pPr>
      <w:r w:rsidRPr="0061420B">
        <w:rPr>
          <w:rFonts w:hint="eastAsia"/>
        </w:rPr>
        <w:t>依据住建局财务制度、预算管理制度有条不紊的支付本年度大宁县格瑞供热有限公司运营经费，切实保证了集中供热项目正常运转、保障了城区居民冬季采暖需求。</w:t>
      </w:r>
    </w:p>
    <w:p w:rsidR="00B85A2B" w:rsidRPr="00027C90" w:rsidRDefault="00B85A2B" w:rsidP="00E56E53">
      <w:pPr>
        <w:pStyle w:val="-3"/>
        <w:rPr>
          <w:rFonts w:ascii="仿宋" w:eastAsia="仿宋" w:hAnsi="仿宋" w:cs="仿宋"/>
          <w:b/>
          <w:bCs w:val="0"/>
        </w:rPr>
      </w:pPr>
      <w:bookmarkStart w:id="13" w:name="_Toc61505648"/>
      <w:r>
        <w:rPr>
          <w:rFonts w:ascii="仿宋" w:eastAsia="仿宋" w:hAnsi="仿宋" w:cs="仿宋" w:hint="eastAsia"/>
          <w:b/>
          <w:bCs w:val="0"/>
        </w:rPr>
        <w:t>五</w:t>
      </w:r>
      <w:r w:rsidRPr="00027C90">
        <w:rPr>
          <w:rFonts w:ascii="仿宋" w:eastAsia="仿宋" w:hAnsi="仿宋" w:cs="仿宋" w:hint="eastAsia"/>
          <w:b/>
          <w:bCs w:val="0"/>
        </w:rPr>
        <w:t>、项目管理中存在问题及原因分析</w:t>
      </w:r>
      <w:bookmarkEnd w:id="13"/>
    </w:p>
    <w:p w:rsidR="00B85A2B" w:rsidRDefault="0061420B" w:rsidP="00843FC2">
      <w:pPr>
        <w:pStyle w:val="-"/>
        <w:ind w:firstLineChars="300" w:firstLine="840"/>
      </w:pPr>
      <w:r w:rsidRPr="0061420B">
        <w:rPr>
          <w:rFonts w:hint="eastAsia"/>
        </w:rPr>
        <w:t>管理制度不健全</w:t>
      </w:r>
      <w:r w:rsidRPr="0061420B">
        <w:rPr>
          <w:rFonts w:hint="eastAsia"/>
        </w:rPr>
        <w:t xml:space="preserve"> </w:t>
      </w:r>
      <w:r w:rsidRPr="0061420B">
        <w:rPr>
          <w:rFonts w:hint="eastAsia"/>
        </w:rPr>
        <w:t>，制度执行有效性较差，</w:t>
      </w:r>
      <w:r w:rsidRPr="0061420B">
        <w:rPr>
          <w:rFonts w:hint="eastAsia"/>
        </w:rPr>
        <w:t xml:space="preserve"> </w:t>
      </w:r>
      <w:r w:rsidRPr="0061420B">
        <w:rPr>
          <w:rFonts w:hint="eastAsia"/>
        </w:rPr>
        <w:t>部分绩效指标未细化</w:t>
      </w:r>
      <w:r w:rsidRPr="0061420B">
        <w:rPr>
          <w:rFonts w:hint="eastAsia"/>
        </w:rPr>
        <w:t xml:space="preserve"> </w:t>
      </w:r>
      <w:r w:rsidRPr="0061420B">
        <w:rPr>
          <w:rFonts w:hint="eastAsia"/>
        </w:rPr>
        <w:t>、量化。</w:t>
      </w:r>
    </w:p>
    <w:p w:rsidR="00B85A2B" w:rsidRPr="00027C90" w:rsidRDefault="00B85A2B" w:rsidP="00E56E53">
      <w:pPr>
        <w:pStyle w:val="-3"/>
        <w:rPr>
          <w:rFonts w:ascii="仿宋" w:eastAsia="仿宋" w:hAnsi="仿宋" w:cs="仿宋"/>
          <w:b/>
          <w:bCs w:val="0"/>
        </w:rPr>
      </w:pPr>
      <w:bookmarkStart w:id="14" w:name="_Toc61505649"/>
      <w:r>
        <w:rPr>
          <w:rFonts w:ascii="仿宋" w:eastAsia="仿宋" w:hAnsi="仿宋" w:cs="仿宋" w:hint="eastAsia"/>
          <w:b/>
          <w:bCs w:val="0"/>
        </w:rPr>
        <w:t>六</w:t>
      </w:r>
      <w:r w:rsidRPr="00027C90">
        <w:rPr>
          <w:rFonts w:ascii="仿宋" w:eastAsia="仿宋" w:hAnsi="仿宋" w:cs="仿宋" w:hint="eastAsia"/>
          <w:b/>
          <w:bCs w:val="0"/>
        </w:rPr>
        <w:t>、进一步加强项目管理</w:t>
      </w:r>
      <w:r>
        <w:rPr>
          <w:rFonts w:ascii="仿宋" w:eastAsia="仿宋" w:hAnsi="仿宋" w:cs="仿宋" w:hint="eastAsia"/>
          <w:b/>
          <w:bCs w:val="0"/>
        </w:rPr>
        <w:t>措施及</w:t>
      </w:r>
      <w:r w:rsidRPr="00027C90">
        <w:rPr>
          <w:rFonts w:ascii="仿宋" w:eastAsia="仿宋" w:hAnsi="仿宋" w:cs="仿宋" w:hint="eastAsia"/>
          <w:b/>
          <w:bCs w:val="0"/>
        </w:rPr>
        <w:t>建议</w:t>
      </w:r>
      <w:bookmarkEnd w:id="14"/>
    </w:p>
    <w:p w:rsidR="00B85A2B" w:rsidRPr="003A5DD6" w:rsidRDefault="0060382C" w:rsidP="00843FC2">
      <w:pPr>
        <w:pStyle w:val="-"/>
        <w:ind w:firstLineChars="303" w:firstLine="848"/>
      </w:pPr>
      <w:r w:rsidRPr="0060382C">
        <w:rPr>
          <w:rFonts w:hint="eastAsia"/>
        </w:rPr>
        <w:t>1</w:t>
      </w:r>
      <w:r w:rsidRPr="0060382C">
        <w:rPr>
          <w:rFonts w:hint="eastAsia"/>
        </w:rPr>
        <w:t>、建议健全管理制度，加强监管力度，规范指标设置。</w:t>
      </w:r>
      <w:r w:rsidRPr="0060382C">
        <w:rPr>
          <w:rFonts w:hint="eastAsia"/>
        </w:rPr>
        <w:t>2</w:t>
      </w:r>
      <w:r w:rsidRPr="0060382C">
        <w:rPr>
          <w:rFonts w:hint="eastAsia"/>
        </w:rPr>
        <w:t>、进一步建立健全长效发展机制建设，不断提高全县人民满意度。</w:t>
      </w:r>
    </w:p>
    <w:p w:rsidR="00B85A2B" w:rsidRDefault="00B85A2B" w:rsidP="00B535AB">
      <w:pPr>
        <w:pStyle w:val="-"/>
        <w:ind w:firstLine="560"/>
        <w:sectPr w:rsidR="00B85A2B" w:rsidSect="006570A5">
          <w:footerReference w:type="default" r:id="rId14"/>
          <w:pgSz w:w="16838" w:h="11906" w:orient="landscape"/>
          <w:pgMar w:top="1800" w:right="1440" w:bottom="1800" w:left="1440" w:header="851" w:footer="992" w:gutter="0"/>
          <w:pgNumType w:start="1"/>
          <w:cols w:space="425"/>
          <w:docGrid w:type="lines" w:linePitch="381"/>
        </w:sectPr>
      </w:pPr>
    </w:p>
    <w:p w:rsidR="00B85A2B" w:rsidRPr="0060382C" w:rsidRDefault="00B85A2B" w:rsidP="0060382C">
      <w:pPr>
        <w:pStyle w:val="-3"/>
        <w:rPr>
          <w:rFonts w:ascii="仿宋" w:eastAsia="仿宋" w:hAnsi="仿宋" w:cs="仿宋" w:hint="eastAsia"/>
          <w:b/>
          <w:bCs w:val="0"/>
        </w:rPr>
      </w:pPr>
      <w:bookmarkStart w:id="15" w:name="_Toc61505650"/>
      <w:r w:rsidRPr="00027C90">
        <w:rPr>
          <w:rFonts w:ascii="仿宋" w:eastAsia="仿宋" w:hAnsi="仿宋" w:cs="仿宋" w:hint="eastAsia"/>
          <w:b/>
          <w:bCs w:val="0"/>
        </w:rPr>
        <w:lastRenderedPageBreak/>
        <w:t>附件</w:t>
      </w:r>
      <w:r w:rsidRPr="00027C90">
        <w:rPr>
          <w:rFonts w:ascii="仿宋" w:eastAsia="仿宋" w:hAnsi="仿宋" w:cs="仿宋"/>
          <w:b/>
          <w:bCs w:val="0"/>
        </w:rPr>
        <w:t>1.</w:t>
      </w:r>
      <w:r w:rsidRPr="00027C90">
        <w:rPr>
          <w:rFonts w:ascii="仿宋" w:eastAsia="仿宋" w:hAnsi="仿宋" w:cs="仿宋" w:hint="eastAsia"/>
          <w:b/>
          <w:bCs w:val="0"/>
        </w:rPr>
        <w:t>项目支出绩效自评表</w:t>
      </w:r>
      <w:bookmarkStart w:id="16" w:name="_GoBack"/>
      <w:bookmarkEnd w:id="15"/>
      <w:bookmarkEnd w:id="16"/>
    </w:p>
    <w:tbl>
      <w:tblPr>
        <w:tblW w:w="14063" w:type="dxa"/>
        <w:tblInd w:w="5" w:type="dxa"/>
        <w:tblLayout w:type="fixed"/>
        <w:tblCellMar>
          <w:left w:w="0" w:type="dxa"/>
          <w:right w:w="0" w:type="dxa"/>
        </w:tblCellMar>
        <w:tblLook w:val="00A0" w:firstRow="1" w:lastRow="0" w:firstColumn="1" w:lastColumn="0" w:noHBand="0" w:noVBand="0"/>
      </w:tblPr>
      <w:tblGrid>
        <w:gridCol w:w="1754"/>
        <w:gridCol w:w="1843"/>
        <w:gridCol w:w="1819"/>
        <w:gridCol w:w="840"/>
        <w:gridCol w:w="1188"/>
        <w:gridCol w:w="1487"/>
        <w:gridCol w:w="1328"/>
        <w:gridCol w:w="1276"/>
        <w:gridCol w:w="2528"/>
      </w:tblGrid>
      <w:tr w:rsidR="00B85A2B" w:rsidTr="005A080E">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b/>
              </w:rPr>
              <w:t>1.</w:t>
            </w:r>
            <w:r w:rsidRPr="00027C90">
              <w:rPr>
                <w:rFonts w:ascii="仿宋" w:eastAsia="仿宋" w:hAnsi="仿宋" w:cs="仿宋" w:hint="eastAsia"/>
                <w:b/>
              </w:rPr>
              <w:t>项目支出绩效自评表</w:t>
            </w:r>
          </w:p>
        </w:tc>
      </w:tr>
      <w:tr w:rsidR="00B85A2B" w:rsidRPr="00BC42DD" w:rsidTr="005A080E">
        <w:trPr>
          <w:trHeight w:val="613"/>
        </w:trPr>
        <w:tc>
          <w:tcPr>
            <w:tcW w:w="1754"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1819"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权重</w:t>
            </w:r>
          </w:p>
        </w:tc>
        <w:tc>
          <w:tcPr>
            <w:tcW w:w="118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3C4F45">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C4F45" w:rsidRDefault="003C4F45">
            <w:pPr>
              <w:widowControl/>
              <w:spacing w:line="240" w:lineRule="atLeast"/>
              <w:ind w:firstLineChars="0" w:firstLine="0"/>
              <w:jc w:val="center"/>
              <w:rPr>
                <w:rFonts w:ascii="仿宋" w:eastAsia="仿宋" w:hAnsi="DengXian" w:cs="仿宋"/>
                <w:color w:val="000000"/>
                <w:kern w:val="0"/>
                <w:sz w:val="24"/>
                <w:szCs w:val="24"/>
                <w:highlight w:val="white"/>
              </w:rPr>
            </w:pPr>
          </w:p>
        </w:tc>
      </w:tr>
      <w:tr w:rsidR="003C4F45">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产出指标</w:t>
            </w:r>
          </w:p>
        </w:tc>
        <w:tc>
          <w:tcPr>
            <w:tcW w:w="1843"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补贴到企业个数</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1个</w:t>
            </w:r>
          </w:p>
        </w:tc>
        <w:tc>
          <w:tcPr>
            <w:tcW w:w="1328"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C4F45" w:rsidRDefault="003C4F45">
            <w:pPr>
              <w:widowControl/>
              <w:spacing w:line="240" w:lineRule="atLeast"/>
              <w:ind w:firstLineChars="0" w:firstLine="0"/>
              <w:jc w:val="center"/>
              <w:rPr>
                <w:rFonts w:ascii="仿宋" w:eastAsia="仿宋" w:hAnsi="DengXian" w:cs="仿宋"/>
                <w:color w:val="000000"/>
                <w:kern w:val="0"/>
                <w:sz w:val="24"/>
                <w:szCs w:val="24"/>
                <w:highlight w:val="white"/>
              </w:rPr>
            </w:pPr>
          </w:p>
        </w:tc>
      </w:tr>
      <w:tr w:rsidR="003C4F45">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C4F45" w:rsidRDefault="003C4F45">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补贴对象资格符合率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C4F45" w:rsidRDefault="003C4F45">
            <w:pPr>
              <w:widowControl/>
              <w:spacing w:line="240" w:lineRule="atLeast"/>
              <w:ind w:firstLineChars="0" w:firstLine="0"/>
              <w:jc w:val="center"/>
              <w:rPr>
                <w:rFonts w:ascii="仿宋" w:eastAsia="仿宋" w:hAnsi="DengXian" w:cs="仿宋"/>
                <w:color w:val="000000"/>
                <w:kern w:val="0"/>
                <w:sz w:val="24"/>
                <w:szCs w:val="24"/>
                <w:highlight w:val="white"/>
              </w:rPr>
            </w:pPr>
          </w:p>
        </w:tc>
      </w:tr>
      <w:tr w:rsidR="003C4F45">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C4F45" w:rsidRDefault="003C4F45">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补贴资金到位及时性</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及时</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C4F45" w:rsidRDefault="003C4F45">
            <w:pPr>
              <w:widowControl/>
              <w:spacing w:line="240" w:lineRule="atLeast"/>
              <w:ind w:firstLineChars="0" w:firstLine="0"/>
              <w:jc w:val="center"/>
              <w:rPr>
                <w:rFonts w:ascii="仿宋" w:eastAsia="仿宋" w:hAnsi="DengXian" w:cs="仿宋"/>
                <w:color w:val="000000"/>
                <w:kern w:val="0"/>
                <w:sz w:val="24"/>
                <w:szCs w:val="24"/>
                <w:highlight w:val="white"/>
              </w:rPr>
            </w:pPr>
          </w:p>
        </w:tc>
      </w:tr>
      <w:tr w:rsidR="003C4F45">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C4F45" w:rsidRDefault="003C4F45">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项目成本控制数</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5万元</w:t>
            </w:r>
          </w:p>
        </w:tc>
        <w:tc>
          <w:tcPr>
            <w:tcW w:w="1328"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C4F45" w:rsidRDefault="003C4F45">
            <w:pPr>
              <w:widowControl/>
              <w:spacing w:line="240" w:lineRule="atLeast"/>
              <w:ind w:firstLineChars="0" w:firstLine="0"/>
              <w:jc w:val="center"/>
              <w:rPr>
                <w:rFonts w:ascii="仿宋" w:eastAsia="仿宋" w:hAnsi="DengXian" w:cs="仿宋"/>
                <w:color w:val="000000"/>
                <w:kern w:val="0"/>
                <w:sz w:val="24"/>
                <w:szCs w:val="24"/>
                <w:highlight w:val="white"/>
              </w:rPr>
            </w:pPr>
          </w:p>
        </w:tc>
      </w:tr>
      <w:tr w:rsidR="003C4F45">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提高全县人民满意度</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不断提高全县人民满意度</w:t>
            </w:r>
          </w:p>
        </w:tc>
      </w:tr>
      <w:tr w:rsidR="003C4F45">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C4F45" w:rsidRDefault="003C4F45">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进一步建立健全长效发展机制建设</w:t>
            </w:r>
          </w:p>
        </w:tc>
      </w:tr>
      <w:tr w:rsidR="003C4F45">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企业满意度</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28" w:type="dxa"/>
            <w:tcBorders>
              <w:top w:val="single" w:sz="4" w:space="0" w:color="auto"/>
              <w:left w:val="single" w:sz="4" w:space="0" w:color="auto"/>
              <w:bottom w:val="single" w:sz="4" w:space="0" w:color="auto"/>
              <w:right w:val="single" w:sz="4" w:space="0" w:color="auto"/>
            </w:tcBorders>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C4F45" w:rsidRDefault="00A54BD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C4F45" w:rsidRDefault="003C4F45">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85A2B" w:rsidTr="005A080E">
        <w:trPr>
          <w:trHeight w:val="289"/>
        </w:trPr>
        <w:tc>
          <w:tcPr>
            <w:tcW w:w="1754" w:type="dxa"/>
            <w:tcBorders>
              <w:top w:val="single" w:sz="4" w:space="0" w:color="000000"/>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843" w:type="dxa"/>
            <w:tcBorders>
              <w:top w:val="single" w:sz="4" w:space="0" w:color="auto"/>
              <w:bottom w:val="single" w:sz="4" w:space="0" w:color="000000"/>
              <w:right w:val="nil"/>
            </w:tcBorders>
          </w:tcPr>
          <w:p w:rsidR="00B85A2B" w:rsidRDefault="00B85A2B" w:rsidP="005A080E">
            <w:pPr>
              <w:ind w:firstLine="440"/>
              <w:rPr>
                <w:rFonts w:ascii="仿宋_GB2312" w:hAnsi="Arial" w:cs="Arial"/>
                <w:sz w:val="22"/>
              </w:rPr>
            </w:pPr>
          </w:p>
        </w:tc>
        <w:tc>
          <w:tcPr>
            <w:tcW w:w="1819"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840"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18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487"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328" w:type="dxa"/>
            <w:tcBorders>
              <w:top w:val="single" w:sz="4" w:space="0" w:color="auto"/>
              <w:left w:val="nil"/>
              <w:bottom w:val="single" w:sz="4" w:space="0" w:color="000000"/>
              <w:right w:val="nil"/>
            </w:tcBorders>
          </w:tcPr>
          <w:p w:rsidR="00B85A2B" w:rsidRDefault="00B85A2B" w:rsidP="005A080E">
            <w:pPr>
              <w:ind w:firstLine="440"/>
              <w:rPr>
                <w:rFonts w:ascii="仿宋_GB2312" w:hAnsi="Arial" w:cs="Arial"/>
                <w:sz w:val="22"/>
              </w:rPr>
            </w:pPr>
          </w:p>
        </w:tc>
        <w:tc>
          <w:tcPr>
            <w:tcW w:w="1276"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252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r>
      <w:tr w:rsidR="00B85A2B" w:rsidTr="005A080E">
        <w:trPr>
          <w:hidden/>
        </w:trPr>
        <w:tc>
          <w:tcPr>
            <w:tcW w:w="1754"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843"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328"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r>
    </w:tbl>
    <w:p w:rsidR="00B85A2B" w:rsidRDefault="00B85A2B" w:rsidP="00E56E53">
      <w:pPr>
        <w:pStyle w:val="-"/>
        <w:ind w:firstLine="560"/>
        <w:sectPr w:rsidR="00B85A2B" w:rsidSect="006570A5">
          <w:footerReference w:type="default" r:id="rId15"/>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7" w:name="_Toc61505651"/>
      <w:r w:rsidRPr="00027C90">
        <w:rPr>
          <w:rFonts w:ascii="仿宋" w:eastAsia="仿宋" w:hAnsi="仿宋" w:cs="仿宋" w:hint="eastAsia"/>
          <w:b/>
          <w:bCs w:val="0"/>
        </w:rPr>
        <w:lastRenderedPageBreak/>
        <w:t>附件</w:t>
      </w:r>
      <w:r w:rsidRPr="00027C90">
        <w:rPr>
          <w:rFonts w:ascii="仿宋" w:eastAsia="仿宋" w:hAnsi="仿宋" w:cs="仿宋"/>
          <w:b/>
          <w:bCs w:val="0"/>
        </w:rPr>
        <w:t>2.</w:t>
      </w:r>
      <w:r>
        <w:rPr>
          <w:rFonts w:ascii="仿宋" w:eastAsia="仿宋" w:hAnsi="仿宋" w:cs="仿宋" w:hint="eastAsia"/>
          <w:b/>
          <w:bCs w:val="0"/>
        </w:rPr>
        <w:t>绩效自评相关资料</w:t>
      </w:r>
      <w:bookmarkEnd w:id="17"/>
    </w:p>
    <w:tbl>
      <w:tblPr>
        <w:tblW w:w="12100" w:type="dxa"/>
        <w:jc w:val="center"/>
        <w:tblCellMar>
          <w:left w:w="0" w:type="dxa"/>
          <w:right w:w="0" w:type="dxa"/>
        </w:tblCellMar>
        <w:tblLook w:val="00A0" w:firstRow="1" w:lastRow="0" w:firstColumn="1" w:lastColumn="0" w:noHBand="0" w:noVBand="0"/>
      </w:tblPr>
      <w:tblGrid>
        <w:gridCol w:w="12100"/>
      </w:tblGrid>
      <w:tr w:rsidR="00B85A2B" w:rsidTr="005A080E">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B85A2B" w:rsidTr="00027C90">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5A2B" w:rsidRDefault="00B85A2B" w:rsidP="005A080E">
            <w:pPr>
              <w:ind w:firstLine="562"/>
              <w:jc w:val="center"/>
              <w:rPr>
                <w:rFonts w:ascii="仿宋" w:eastAsia="仿宋" w:hAnsi="仿宋" w:cs="仿宋"/>
                <w:b/>
                <w:bCs/>
                <w:szCs w:val="28"/>
              </w:rPr>
            </w:pPr>
          </w:p>
        </w:tc>
      </w:tr>
    </w:tbl>
    <w:p w:rsidR="00B85A2B" w:rsidRPr="00027C90" w:rsidRDefault="00B85A2B" w:rsidP="00893ADD">
      <w:pPr>
        <w:ind w:firstLineChars="0" w:firstLine="0"/>
      </w:pPr>
    </w:p>
    <w:sectPr w:rsidR="00B85A2B" w:rsidRPr="00027C90" w:rsidSect="00893ADD">
      <w:headerReference w:type="even" r:id="rId16"/>
      <w:headerReference w:type="default" r:id="rId17"/>
      <w:footerReference w:type="even" r:id="rId18"/>
      <w:footerReference w:type="default" r:id="rId19"/>
      <w:headerReference w:type="first" r:id="rId20"/>
      <w:footerReference w:type="first" r:id="rId21"/>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E2E" w:rsidRDefault="00CF3E2E" w:rsidP="00E56E53">
      <w:pPr>
        <w:ind w:firstLine="560"/>
      </w:pPr>
      <w:r>
        <w:separator/>
      </w:r>
    </w:p>
  </w:endnote>
  <w:endnote w:type="continuationSeparator" w:id="0">
    <w:p w:rsidR="00CF3E2E" w:rsidRDefault="00CF3E2E" w:rsidP="00E56E5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A54BDA">
    <w:pPr>
      <w:pStyle w:val="a6"/>
      <w:ind w:firstLine="360"/>
      <w:jc w:val="center"/>
    </w:pPr>
    <w:r>
      <w:fldChar w:fldCharType="begin"/>
    </w:r>
    <w:r>
      <w:instrText>PAGE   \* MERGEFORMAT</w:instrText>
    </w:r>
    <w:r>
      <w:fldChar w:fldCharType="separate"/>
    </w:r>
    <w:r w:rsidR="0060382C" w:rsidRPr="0060382C">
      <w:rPr>
        <w:noProof/>
        <w:lang w:val="zh-CN"/>
      </w:rPr>
      <w:t>5</w:t>
    </w:r>
    <w:r>
      <w:rPr>
        <w:noProof/>
        <w:lang w:val="zh-CN"/>
      </w:rPr>
      <w:fldChar w:fldCharType="end"/>
    </w:r>
  </w:p>
  <w:p w:rsidR="00B85A2B" w:rsidRPr="006570A5" w:rsidRDefault="00B85A2B" w:rsidP="006570A5">
    <w:pPr>
      <w:pStyle w:val="a6"/>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E2E" w:rsidRDefault="00CF3E2E" w:rsidP="00E56E53">
      <w:pPr>
        <w:ind w:firstLine="560"/>
      </w:pPr>
      <w:r>
        <w:separator/>
      </w:r>
    </w:p>
  </w:footnote>
  <w:footnote w:type="continuationSeparator" w:id="0">
    <w:p w:rsidR="00CF3E2E" w:rsidRDefault="00CF3E2E" w:rsidP="00E56E5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156586">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15:restartNumberingAfterBreak="0">
    <w:nsid w:val="0000000B"/>
    <w:multiLevelType w:val="singleLevel"/>
    <w:tmpl w:val="0000000B"/>
    <w:lvl w:ilvl="0">
      <w:start w:val="2"/>
      <w:numFmt w:val="decimal"/>
      <w:suff w:val="nothing"/>
      <w:lvlText w:val="%1、"/>
      <w:lvlJc w:val="left"/>
      <w:rPr>
        <w:rFonts w:cs="Times New Roman"/>
      </w:rPr>
    </w:lvl>
  </w:abstractNum>
  <w:abstractNum w:abstractNumId="2" w15:restartNumberingAfterBreak="0">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15:restartNumberingAfterBreak="0">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15:restartNumberingAfterBreak="0">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7" w15:restartNumberingAfterBreak="0">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C4F45"/>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0382C"/>
    <w:rsid w:val="0061420B"/>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4BDA"/>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A7644"/>
    <w:rsid w:val="00BC2B39"/>
    <w:rsid w:val="00BC42DD"/>
    <w:rsid w:val="00BD346F"/>
    <w:rsid w:val="00C24C26"/>
    <w:rsid w:val="00C25722"/>
    <w:rsid w:val="00C372D2"/>
    <w:rsid w:val="00C44067"/>
    <w:rsid w:val="00CA22A5"/>
    <w:rsid w:val="00CA34FC"/>
    <w:rsid w:val="00CA50DE"/>
    <w:rsid w:val="00CD128E"/>
    <w:rsid w:val="00CE5BDA"/>
    <w:rsid w:val="00CF39E1"/>
    <w:rsid w:val="00CF3E2E"/>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72DABE"/>
  <w15:docId w15:val="{D77BA97F-E45E-419D-A2B2-509FE1E9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0"/>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1"/>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0"/>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0"/>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E56E53"/>
    <w:rPr>
      <w:rFonts w:ascii="Times New Roman" w:eastAsia="仿宋_GB2312" w:hAnsi="Times New Roman" w:cs="Times New Roman"/>
      <w:b/>
      <w:bCs/>
      <w:kern w:val="44"/>
      <w:sz w:val="44"/>
      <w:szCs w:val="44"/>
    </w:rPr>
  </w:style>
  <w:style w:type="character" w:customStyle="1" w:styleId="21">
    <w:name w:val="标题 2 字符"/>
    <w:basedOn w:val="a1"/>
    <w:link w:val="20"/>
    <w:uiPriority w:val="99"/>
    <w:locked/>
    <w:rsid w:val="00E56E53"/>
    <w:rPr>
      <w:rFonts w:ascii="Cambria" w:eastAsia="仿宋_GB2312" w:hAnsi="Cambria" w:cs="Times New Roman"/>
      <w:b/>
      <w:bCs/>
      <w:kern w:val="0"/>
      <w:sz w:val="32"/>
      <w:szCs w:val="32"/>
    </w:rPr>
  </w:style>
  <w:style w:type="character" w:customStyle="1" w:styleId="30">
    <w:name w:val="标题 3 字符"/>
    <w:basedOn w:val="a1"/>
    <w:link w:val="3"/>
    <w:uiPriority w:val="99"/>
    <w:locked/>
    <w:rsid w:val="00E56E53"/>
    <w:rPr>
      <w:rFonts w:ascii="Calibri" w:eastAsia="仿宋_GB2312" w:hAnsi="Calibri" w:cs="Times New Roman"/>
      <w:bCs/>
      <w:kern w:val="0"/>
      <w:sz w:val="32"/>
      <w:szCs w:val="32"/>
    </w:rPr>
  </w:style>
  <w:style w:type="character" w:customStyle="1" w:styleId="40">
    <w:name w:val="标题 4 字符"/>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a5"/>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E56E53"/>
    <w:rPr>
      <w:rFonts w:cs="Times New Roman"/>
      <w:sz w:val="18"/>
      <w:szCs w:val="18"/>
    </w:rPr>
  </w:style>
  <w:style w:type="paragraph" w:styleId="a6">
    <w:name w:val="footer"/>
    <w:basedOn w:val="a"/>
    <w:link w:val="a7"/>
    <w:uiPriority w:val="99"/>
    <w:rsid w:val="00E56E53"/>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E56E53"/>
    <w:rPr>
      <w:rFonts w:cs="Times New Roman"/>
      <w:sz w:val="18"/>
      <w:szCs w:val="18"/>
    </w:rPr>
  </w:style>
  <w:style w:type="paragraph" w:styleId="a8">
    <w:name w:val="Body Text Indent"/>
    <w:basedOn w:val="a"/>
    <w:link w:val="a9"/>
    <w:uiPriority w:val="99"/>
    <w:semiHidden/>
    <w:rsid w:val="00E56E53"/>
    <w:pPr>
      <w:spacing w:after="120"/>
      <w:ind w:leftChars="200" w:left="420"/>
    </w:pPr>
    <w:rPr>
      <w:rFonts w:cs="Times New Roman"/>
      <w:kern w:val="0"/>
      <w:szCs w:val="20"/>
    </w:rPr>
  </w:style>
  <w:style w:type="character" w:customStyle="1" w:styleId="a9">
    <w:name w:val="正文文本缩进 字符"/>
    <w:basedOn w:val="a1"/>
    <w:link w:val="a8"/>
    <w:uiPriority w:val="99"/>
    <w:semiHidden/>
    <w:locked/>
    <w:rsid w:val="00E56E53"/>
    <w:rPr>
      <w:rFonts w:ascii="Calibri" w:eastAsia="仿宋_GB2312" w:hAnsi="Calibri" w:cs="Times New Roman"/>
      <w:kern w:val="0"/>
      <w:sz w:val="20"/>
      <w:szCs w:val="20"/>
    </w:rPr>
  </w:style>
  <w:style w:type="paragraph" w:styleId="2">
    <w:name w:val="Body Text First Indent 2"/>
    <w:basedOn w:val="a8"/>
    <w:link w:val="22"/>
    <w:uiPriority w:val="99"/>
    <w:rsid w:val="00E56E53"/>
    <w:pPr>
      <w:ind w:firstLine="420"/>
    </w:pPr>
  </w:style>
  <w:style w:type="character" w:customStyle="1" w:styleId="22">
    <w:name w:val="正文首行缩进 2 字符"/>
    <w:basedOn w:val="a9"/>
    <w:link w:val="2"/>
    <w:uiPriority w:val="99"/>
    <w:locked/>
    <w:rsid w:val="00E56E53"/>
    <w:rPr>
      <w:rFonts w:ascii="Calibri" w:eastAsia="仿宋_GB2312" w:hAnsi="Calibri" w:cs="Times New Roman"/>
      <w:kern w:val="0"/>
      <w:sz w:val="20"/>
      <w:szCs w:val="20"/>
    </w:rPr>
  </w:style>
  <w:style w:type="character" w:styleId="aa">
    <w:name w:val="Intense Reference"/>
    <w:basedOn w:val="a1"/>
    <w:uiPriority w:val="99"/>
    <w:qFormat/>
    <w:rsid w:val="00E56E53"/>
    <w:rPr>
      <w:b/>
      <w:smallCaps/>
      <w:color w:val="C0504D"/>
      <w:spacing w:val="5"/>
      <w:u w:val="single"/>
    </w:rPr>
  </w:style>
  <w:style w:type="paragraph" w:styleId="ab">
    <w:name w:val="Balloon Text"/>
    <w:basedOn w:val="a"/>
    <w:link w:val="ac"/>
    <w:uiPriority w:val="99"/>
    <w:semiHidden/>
    <w:rsid w:val="00E56E53"/>
    <w:rPr>
      <w:rFonts w:cs="Times New Roman"/>
      <w:kern w:val="0"/>
      <w:sz w:val="18"/>
      <w:szCs w:val="18"/>
    </w:rPr>
  </w:style>
  <w:style w:type="character" w:customStyle="1" w:styleId="ac">
    <w:name w:val="批注框文本 字符"/>
    <w:basedOn w:val="a1"/>
    <w:link w:val="ab"/>
    <w:uiPriority w:val="99"/>
    <w:semiHidden/>
    <w:locked/>
    <w:rsid w:val="00E56E53"/>
    <w:rPr>
      <w:rFonts w:ascii="Calibri" w:eastAsia="仿宋_GB2312" w:hAnsi="Calibri" w:cs="Times New Roman"/>
      <w:kern w:val="0"/>
      <w:sz w:val="18"/>
      <w:szCs w:val="18"/>
    </w:rPr>
  </w:style>
  <w:style w:type="table" w:styleId="ad">
    <w:name w:val="Table Grid"/>
    <w:basedOn w:val="a2"/>
    <w:uiPriority w:val="99"/>
    <w:rsid w:val="00E56E53"/>
    <w:rPr>
      <w:rFonts w:ascii="Calibri" w:eastAsia="宋体"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E56E53"/>
    <w:pPr>
      <w:ind w:firstLine="420"/>
    </w:pPr>
  </w:style>
  <w:style w:type="character" w:styleId="af">
    <w:name w:val="annotation reference"/>
    <w:basedOn w:val="a1"/>
    <w:uiPriority w:val="99"/>
    <w:semiHidden/>
    <w:rsid w:val="00E56E53"/>
    <w:rPr>
      <w:rFonts w:cs="Times New Roman"/>
      <w:sz w:val="16"/>
    </w:rPr>
  </w:style>
  <w:style w:type="paragraph" w:styleId="af0">
    <w:name w:val="annotation text"/>
    <w:basedOn w:val="a"/>
    <w:link w:val="af1"/>
    <w:uiPriority w:val="99"/>
    <w:semiHidden/>
    <w:rsid w:val="00E56E53"/>
    <w:rPr>
      <w:rFonts w:cs="Times New Roman"/>
      <w:kern w:val="0"/>
      <w:sz w:val="20"/>
      <w:szCs w:val="20"/>
    </w:rPr>
  </w:style>
  <w:style w:type="character" w:customStyle="1" w:styleId="af1">
    <w:name w:val="批注文字 字符"/>
    <w:basedOn w:val="a1"/>
    <w:link w:val="af0"/>
    <w:uiPriority w:val="99"/>
    <w:semiHidden/>
    <w:locked/>
    <w:rsid w:val="00E56E53"/>
    <w:rPr>
      <w:rFonts w:ascii="Calibri" w:eastAsia="仿宋_GB2312" w:hAnsi="Calibri" w:cs="Times New Roman"/>
      <w:kern w:val="0"/>
      <w:sz w:val="20"/>
      <w:szCs w:val="20"/>
    </w:rPr>
  </w:style>
  <w:style w:type="paragraph" w:styleId="af2">
    <w:name w:val="annotation subject"/>
    <w:basedOn w:val="af0"/>
    <w:next w:val="af0"/>
    <w:link w:val="af3"/>
    <w:uiPriority w:val="99"/>
    <w:semiHidden/>
    <w:rsid w:val="00E56E53"/>
    <w:rPr>
      <w:b/>
      <w:bCs/>
    </w:rPr>
  </w:style>
  <w:style w:type="character" w:customStyle="1" w:styleId="af3">
    <w:name w:val="批注主题 字符"/>
    <w:basedOn w:val="af1"/>
    <w:link w:val="af2"/>
    <w:uiPriority w:val="99"/>
    <w:semiHidden/>
    <w:locked/>
    <w:rsid w:val="00E56E53"/>
    <w:rPr>
      <w:rFonts w:ascii="Calibri" w:eastAsia="仿宋_GB2312" w:hAnsi="Calibri" w:cs="Times New Roman"/>
      <w:b/>
      <w:bCs/>
      <w:kern w:val="0"/>
      <w:sz w:val="20"/>
      <w:szCs w:val="20"/>
    </w:rPr>
  </w:style>
  <w:style w:type="paragraph" w:styleId="a0">
    <w:name w:val="No Spacing"/>
    <w:link w:val="af4"/>
    <w:uiPriority w:val="99"/>
    <w:qFormat/>
    <w:rsid w:val="00E56E53"/>
    <w:pPr>
      <w:widowControl w:val="0"/>
      <w:ind w:firstLineChars="200" w:firstLine="600"/>
      <w:jc w:val="both"/>
    </w:pPr>
    <w:rPr>
      <w:rFonts w:ascii="Calibri" w:eastAsia="仿宋_GB2312" w:hAnsi="Calibri"/>
      <w:kern w:val="0"/>
      <w:sz w:val="28"/>
    </w:rPr>
  </w:style>
  <w:style w:type="paragraph" w:styleId="11">
    <w:name w:val="toc 1"/>
    <w:basedOn w:val="a"/>
    <w:next w:val="a"/>
    <w:autoRedefine/>
    <w:uiPriority w:val="99"/>
    <w:rsid w:val="00E56E53"/>
    <w:pPr>
      <w:spacing w:before="120" w:after="120"/>
      <w:jc w:val="left"/>
    </w:pPr>
    <w:rPr>
      <w:rFonts w:cs="Calibri"/>
      <w:b/>
      <w:bCs/>
      <w:caps/>
      <w:sz w:val="20"/>
      <w:szCs w:val="20"/>
    </w:rPr>
  </w:style>
  <w:style w:type="paragraph" w:styleId="23">
    <w:name w:val="toc 2"/>
    <w:basedOn w:val="a"/>
    <w:next w:val="a"/>
    <w:autoRedefine/>
    <w:uiPriority w:val="99"/>
    <w:rsid w:val="00E56E53"/>
    <w:pPr>
      <w:ind w:left="280"/>
      <w:jc w:val="left"/>
    </w:pPr>
    <w:rPr>
      <w:rFonts w:cs="Calibri"/>
      <w:smallCaps/>
      <w:sz w:val="20"/>
      <w:szCs w:val="20"/>
    </w:rPr>
  </w:style>
  <w:style w:type="paragraph" w:styleId="31">
    <w:name w:val="toc 3"/>
    <w:basedOn w:val="a"/>
    <w:next w:val="a"/>
    <w:autoRedefine/>
    <w:uiPriority w:val="99"/>
    <w:rsid w:val="00E56E53"/>
    <w:pPr>
      <w:ind w:left="560"/>
      <w:jc w:val="left"/>
    </w:pPr>
    <w:rPr>
      <w:rFonts w:cs="Calibri"/>
      <w:i/>
      <w:iCs/>
      <w:sz w:val="20"/>
      <w:szCs w:val="20"/>
    </w:rPr>
  </w:style>
  <w:style w:type="paragraph" w:styleId="41">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f5">
    <w:name w:val="Hyperlink"/>
    <w:basedOn w:val="a1"/>
    <w:uiPriority w:val="99"/>
    <w:rsid w:val="00E56E53"/>
    <w:rPr>
      <w:rFonts w:cs="Times New Roman"/>
      <w:color w:val="0000FF"/>
      <w:u w:val="single"/>
    </w:rPr>
  </w:style>
  <w:style w:type="paragraph" w:styleId="af6">
    <w:name w:val="Document Map"/>
    <w:basedOn w:val="a"/>
    <w:link w:val="af7"/>
    <w:uiPriority w:val="99"/>
    <w:semiHidden/>
    <w:rsid w:val="00E56E53"/>
    <w:rPr>
      <w:rFonts w:ascii="宋体" w:eastAsia="宋体" w:cs="Times New Roman"/>
      <w:kern w:val="0"/>
      <w:sz w:val="18"/>
      <w:szCs w:val="18"/>
    </w:rPr>
  </w:style>
  <w:style w:type="character" w:customStyle="1" w:styleId="af7">
    <w:name w:val="文档结构图 字符"/>
    <w:basedOn w:val="a1"/>
    <w:link w:val="af6"/>
    <w:uiPriority w:val="99"/>
    <w:semiHidden/>
    <w:locked/>
    <w:rsid w:val="00E56E53"/>
    <w:rPr>
      <w:rFonts w:ascii="宋体" w:eastAsia="宋体" w:hAnsi="Calibri" w:cs="Times New Roman"/>
      <w:kern w:val="0"/>
      <w:sz w:val="18"/>
      <w:szCs w:val="18"/>
    </w:rPr>
  </w:style>
  <w:style w:type="character" w:customStyle="1" w:styleId="af4">
    <w:name w:val="无间隔 字符"/>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3</cp:revision>
  <dcterms:created xsi:type="dcterms:W3CDTF">2022-04-14T09:22:00Z</dcterms:created>
  <dcterms:modified xsi:type="dcterms:W3CDTF">2022-04-14T12:27:00Z</dcterms:modified>
</cp:coreProperties>
</file>