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乡村振兴靓城提质“三拆三下”项目资金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3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为建设美丽的乡村做好准备阶段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大政办发[2020]30号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完成我县城乡居住环境综合整治工作，打造良好的城市环境氛围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坚持属地管理、分级负责，预防为主、防治结合的基本原则。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完成我县城乡居住环境综合整治工作，打造良好的城市环境氛围</w:t>
      </w:r>
    </w:p>
    <w:p>
      <w:pPr>
        <w:widowControl/>
        <w:ind w:firstLine="0" w:firstLineChars="0"/>
        <w:jc w:val="left"/>
        <w:rPr>
          <w:b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70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69.9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69.9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69.9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99.85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99.85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99.85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0.1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年底完成项目的总体计划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年底完成项目的总体计划</w:t>
      </w:r>
      <w:bookmarkStart w:id="4" w:name="_Toc61505641"/>
    </w:p>
    <w:p>
      <w:pPr>
        <w:pStyle w:val="44"/>
        <w:ind w:left="280" w:firstLine="560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乡村振兴靓城提质“三拆三下”项目资金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  <w:lang w:val="en-US" w:eastAsia="zh-CN"/>
              </w:rPr>
              <w:t>99.85</w:t>
            </w: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资金拨付合规率（%）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ascii="仿宋_GB2312"/>
          <w:bCs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乡村振兴靓城提质“三拆三下”项目资金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预算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70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70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69.9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99.85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%，剩余资金已退回。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t>完成我县城乡居住环境综合整治工作，打造良好的城市环境氛围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firstLine="1120" w:firstLineChars="400"/>
        <w:rPr>
          <w:rFonts w:ascii="仿宋_GB2312"/>
          <w:bCs/>
        </w:rPr>
      </w:pPr>
      <w:r>
        <w:t>完成我县城乡居住环境综合整治工作，打造良好的城市环境氛围</w:t>
      </w:r>
      <w:r>
        <w:rPr>
          <w:rFonts w:hint="eastAsia"/>
          <w:lang w:val="en-US" w:eastAsia="zh-CN"/>
        </w:rPr>
        <w:t xml:space="preserve"> 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52"/>
        <w:ind w:firstLine="1280" w:firstLineChars="400"/>
        <w:rPr>
          <w:rFonts w:hint="eastAsia" w:eastAsia="仿宋"/>
          <w:lang w:eastAsia="zh-CN"/>
        </w:rPr>
      </w:pPr>
      <w:bookmarkStart w:id="12" w:name="_Toc61505647"/>
      <w:r>
        <w:rPr>
          <w:rFonts w:hint="eastAsia" w:eastAsia="仿宋"/>
          <w:lang w:eastAsia="zh-CN"/>
        </w:rPr>
        <w:t>群众满意度较高</w:t>
      </w:r>
      <w:bookmarkStart w:id="17" w:name="_GoBack"/>
      <w:bookmarkEnd w:id="17"/>
    </w:p>
    <w:p>
      <w:pPr>
        <w:pStyle w:val="52"/>
      </w:pPr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t>坚持属地管理、分级负责，预防为主、防治结合的基本原则。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群众法律意识不强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ind w:left="0" w:leftChars="0" w:firstLine="560" w:firstLineChars="20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t>坚持属地管理、分级负责，预防为主、防治结合的基本原则。</w:t>
      </w:r>
    </w:p>
    <w:p>
      <w:pPr>
        <w:pStyle w:val="52"/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资金拨付合规率（%）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合规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60312EDA"/>
    <w:rsid w:val="744B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1385</Words>
  <Characters>1625</Characters>
  <Lines>0</Lines>
  <Paragraphs>0</Paragraphs>
  <TotalTime>1</TotalTime>
  <ScaleCrop>false</ScaleCrop>
  <LinksUpToDate>false</LinksUpToDate>
  <CharactersWithSpaces>1648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2022-03-28T08:48:00Z</cp:lastPrinted>
  <dcterms:modified xsi:type="dcterms:W3CDTF">2022-05-11T09:21:37Z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AAA961DB46684D6483EDB1B5C739BE76</vt:lpwstr>
  </property>
</Properties>
</file>