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不动产统一登记数据库建设项目技术服务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收集、整理、分析大宁县现有土地、房产、林业数据，按照《不动产登记数据标准（试行）》标准整合、处理；以数据库和GIS平台软件为基础，结合大宁县实际情况，建设完成大宁县不动产登记数据库，业务人员的系统培训、数据的实时汇交共享及后期的技术服务与系统维护升级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建设完成大宁县不动产登记数据库，业务人员的系统培训、数据的实时汇交共享及后期的技术服务与系统维护升级。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结合大宁县实际情况，建设完成大宁县不动产登记数据库，业务人员的系统培训、数据的实时汇交共享及后期的技术服务与系统维护升级。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收集、整理、分析大宁县现有土地、房产、林业数据，按照《不动产登记数据标准（试行）》标准整合、处理；以数据库和GIS平台软件为基础，结合大宁县实际情况，建设完成大宁县不动产登记数据库，业务人员的系统培训、数据的实时汇交共享及后期的技术服务与系统维护升级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建设完成大宁县不动产登记数据库，业务人员的系统培训、数据的实时汇交共享及后期的技术服务与系统维护升级。</w:t>
      </w:r>
    </w:p>
    <w:p>
      <w:pPr>
        <w:widowControl/>
        <w:ind w:firstLine="0" w:firstLineChars="0"/>
        <w:jc w:val="left"/>
        <w:rPr>
          <w:b/>
          <w:bCs/>
          <w:sz w:val="32"/>
          <w:szCs w:val="24"/>
        </w:rPr>
      </w:pPr>
      <w:bookmarkStart w:id="2" w:name="_Toc61505638"/>
      <w:r>
        <w:rPr>
          <w:rFonts w:hint="eastAsia"/>
          <w:b/>
          <w:bCs/>
          <w:sz w:val="32"/>
          <w:szCs w:val="24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11.89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0" w:leftChars="0" w:firstLine="0" w:firstLineChars="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建设完成大宁县不动产登记数据库，业务人员的系统培训、数据的实时汇交共享及后期的技术服务与系统维护升级。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收集、整理、分析大宁县现有土地、房产、林业数据，按照《不动产登记数据标准（试行）》标准整合、处理；以数据库和GIS平台软件为基础，结合大宁县实际情况，建设完成大宁县不动产登记数据库，业务人员的系统培训、数据的实时汇交共享及后期的技术服务与系统维护升级。</w:t>
      </w:r>
      <w:bookmarkStart w:id="4" w:name="_Toc61505641"/>
    </w:p>
    <w:p>
      <w:pPr>
        <w:pStyle w:val="44"/>
        <w:ind w:left="0" w:leftChars="0" w:firstLine="0" w:firstLineChars="0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不动产统一登记数据库建设项目技术服务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经济行业覆盖率（%）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不动产统一登记数据库建设项目技术服务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项目预算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11.89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11.89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11.89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280" w:firstLine="562"/>
        <w:rPr>
          <w:rFonts w:ascii="仿宋_GB2312"/>
          <w:bCs/>
        </w:rPr>
      </w:pPr>
      <w:r>
        <w:t>建设完成大宁县不动产登记数据库，业务人员的系统培训、数据的实时汇交共享及后期的技术服务与系统维护升级。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numPr>
          <w:ilvl w:val="0"/>
          <w:numId w:val="0"/>
        </w:numPr>
        <w:ind w:firstLine="840" w:firstLineChars="300"/>
        <w:rPr>
          <w:rFonts w:ascii="仿宋_GB2312"/>
          <w:bCs/>
        </w:rPr>
      </w:pPr>
      <w:r>
        <w:t>收集、整理、分析大宁县现有土地、房产、林业数据，按照《不动产登记数据标准（试行）》标准整合、处理；以数据库和GIS平台软件为基础，结合大宁县实际情况，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52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bookmarkStart w:id="12" w:name="_Toc61505647"/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群众满意度较高</w:t>
      </w:r>
    </w:p>
    <w:p>
      <w:pPr>
        <w:pStyle w:val="52"/>
      </w:pPr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numPr>
          <w:ilvl w:val="0"/>
          <w:numId w:val="0"/>
        </w:numPr>
        <w:ind w:firstLine="840" w:firstLineChars="300"/>
      </w:pPr>
      <w:r>
        <w:t>收集、整理、分析大宁县现有土地、房产、林业数据，按照《不动产登记数据标准（试行）》标准整合、处理；以数据库和GIS平台软件为基础，结合大宁县实际情况，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t>业务人员的</w:t>
      </w:r>
      <w:r>
        <w:rPr>
          <w:rFonts w:hint="eastAsia"/>
          <w:lang w:eastAsia="zh-CN"/>
        </w:rPr>
        <w:t>缺乏</w:t>
      </w:r>
      <w:r>
        <w:t>系统培训、数据的实时汇交共享及后期的技术服</w:t>
      </w:r>
      <w:bookmarkStart w:id="17" w:name="_GoBack"/>
      <w:bookmarkEnd w:id="17"/>
      <w:r>
        <w:t>务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560" w:firstLineChars="200"/>
        <w:rPr>
          <w:rFonts w:hint="eastAsia" w:eastAsia="仿宋_GB2312"/>
          <w:lang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t>完成大宁县不动产登记数据库，</w:t>
      </w:r>
      <w:r>
        <w:rPr>
          <w:rFonts w:hint="eastAsia"/>
          <w:lang w:eastAsia="zh-CN"/>
        </w:rPr>
        <w:t>加强</w:t>
      </w:r>
      <w:r>
        <w:t>业务人员的系统培训</w:t>
      </w:r>
      <w:r>
        <w:rPr>
          <w:rFonts w:hint="eastAsia"/>
          <w:lang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经济行业覆盖率（%）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105.26%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105.26%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105.26%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111.11%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22112A4"/>
    <w:rsid w:val="26466A61"/>
    <w:rsid w:val="2D301AB3"/>
    <w:rsid w:val="4880045B"/>
    <w:rsid w:val="4C197E81"/>
    <w:rsid w:val="72E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2069</Words>
  <Characters>2389</Characters>
  <Lines>0</Lines>
  <Paragraphs>0</Paragraphs>
  <TotalTime>1</TotalTime>
  <ScaleCrop>false</ScaleCrop>
  <LinksUpToDate>false</LinksUpToDate>
  <CharactersWithSpaces>2411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2022-03-25T08:37:00Z</cp:lastPrinted>
  <dcterms:modified xsi:type="dcterms:W3CDTF">2022-05-11T08:43:57Z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79F56C54F8884C54AA3419067DCCA630</vt:lpwstr>
  </property>
</Properties>
</file>