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before="120" w:after="120" w:line="480" w:lineRule="auto"/>
        <w:ind w:firstLine="0" w:firstLineChars="0"/>
        <w:jc w:val="center"/>
        <w:outlineLvl w:val="0"/>
        <w:rPr>
          <w:rFonts w:ascii="仿宋_GB2312" w:hAnsi="Arial"/>
          <w:b/>
          <w:sz w:val="44"/>
          <w:szCs w:val="44"/>
        </w:rPr>
      </w:pPr>
      <w:r>
        <w:rPr>
          <w:rFonts w:hint="eastAsia" w:ascii="仿宋_GB2312" w:hAnsi="Arial"/>
          <w:b/>
          <w:sz w:val="44"/>
          <w:szCs w:val="44"/>
        </w:rPr>
        <w:t>财政项目支出绩效自评报告</w:t>
      </w: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仿宋_GB2312" w:hAnsi="Times New Roman" w:cs="Times New Roman"/>
          <w:kern w:val="0"/>
          <w:sz w:val="30"/>
          <w:szCs w:val="30"/>
        </w:rPr>
      </w:pPr>
    </w:p>
    <w:p>
      <w:pPr>
        <w:spacing w:line="480" w:lineRule="auto"/>
        <w:ind w:left="0" w:leftChars="0" w:firstLine="640" w:firstLineChars="200"/>
        <w:rPr>
          <w:rFonts w:ascii="仿宋_GB2312" w:hAnsi="Times New Roman" w:cs="Times New Roman"/>
          <w:kern w:val="0"/>
          <w:sz w:val="32"/>
          <w:szCs w:val="32"/>
        </w:rPr>
      </w:pPr>
      <w:r>
        <w:rPr>
          <w:rFonts w:hint="eastAsia" w:ascii="仿宋_GB2312" w:hAnsi="Times New Roman" w:cs="Times New Roman"/>
          <w:kern w:val="0"/>
          <w:sz w:val="32"/>
          <w:szCs w:val="32"/>
        </w:rPr>
        <w:t>项目名称：</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不动产登记信息平台安全性升级改造</w:t>
      </w:r>
    </w:p>
    <w:p>
      <w:pPr>
        <w:spacing w:line="480" w:lineRule="auto"/>
        <w:rPr>
          <w:rFonts w:ascii="仿宋_GB2312" w:hAnsi="Times New Roman" w:cs="Times New Roman"/>
          <w:kern w:val="0"/>
          <w:sz w:val="32"/>
          <w:szCs w:val="32"/>
        </w:rPr>
      </w:pPr>
      <w:r>
        <w:rPr>
          <w:rFonts w:hint="eastAsia" w:ascii="仿宋_GB2312" w:hAnsi="Times New Roman" w:cs="Times New Roman"/>
          <w:kern w:val="0"/>
          <w:sz w:val="32"/>
          <w:szCs w:val="32"/>
        </w:rPr>
        <w:t>项目单位：</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大宁县自然资源局</w:t>
      </w:r>
    </w:p>
    <w:p>
      <w:pPr>
        <w:spacing w:line="480" w:lineRule="auto"/>
        <w:rPr>
          <w:rFonts w:ascii="仿宋_GB2312" w:hAnsi="仿宋_GB2312" w:eastAsia="仿宋_GB2312" w:cs="仿宋_GB2312"/>
          <w:color w:val="auto"/>
          <w:sz w:val="32"/>
          <w:u w:val="none"/>
        </w:rPr>
      </w:pPr>
      <w:r>
        <w:rPr>
          <w:rFonts w:hint="eastAsia" w:ascii="仿宋_GB2312" w:hAnsi="Times New Roman" w:cs="Times New Roman"/>
          <w:kern w:val="0"/>
          <w:sz w:val="32"/>
          <w:szCs w:val="32"/>
        </w:rPr>
        <w:t>主管部门：</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大宁县自然资源局-303001</w:t>
      </w:r>
    </w:p>
    <w:p>
      <w:pPr>
        <w:spacing w:line="480" w:lineRule="auto"/>
        <w:rPr>
          <w:rFonts w:ascii="仿宋_GB2312" w:hAnsi="仿宋_GB2312" w:eastAsia="仿宋_GB2312" w:cs="仿宋_GB2312"/>
          <w:color w:val="auto"/>
          <w:sz w:val="32"/>
          <w:u w:val="none"/>
        </w:rPr>
      </w:pPr>
    </w:p>
    <w:p>
      <w:pPr>
        <w:spacing w:line="480" w:lineRule="auto"/>
        <w:rPr>
          <w:rFonts w:ascii="仿宋_GB2312" w:hAnsi="仿宋_GB2312" w:eastAsia="仿宋_GB2312" w:cs="仿宋_GB2312"/>
          <w:color w:val="auto"/>
          <w:sz w:val="32"/>
          <w:u w:val="none"/>
        </w:rPr>
      </w:pPr>
    </w:p>
    <w:p>
      <w:pPr>
        <w:spacing w:line="480" w:lineRule="auto"/>
        <w:rPr>
          <w:rFonts w:ascii="仿宋_GB2312" w:hAnsi="仿宋_GB2312" w:eastAsia="仿宋_GB2312" w:cs="仿宋_GB2312"/>
          <w:color w:val="auto"/>
          <w:sz w:val="32"/>
          <w:u w:val="none"/>
        </w:rPr>
      </w:pPr>
    </w:p>
    <w:p>
      <w:pPr>
        <w:spacing w:line="480" w:lineRule="auto"/>
        <w:rPr>
          <w:rFonts w:ascii="仿宋_GB2312" w:hAnsi="仿宋_GB2312" w:eastAsia="仿宋_GB2312" w:cs="仿宋_GB2312"/>
          <w:color w:val="auto"/>
          <w:sz w:val="32"/>
          <w:u w:val="none"/>
        </w:rPr>
      </w:pPr>
    </w:p>
    <w:p>
      <w:pPr>
        <w:spacing w:line="480" w:lineRule="auto"/>
        <w:rPr>
          <w:rFonts w:ascii="仿宋_GB2312" w:hAnsi="仿宋_GB2312" w:eastAsia="仿宋_GB2312" w:cs="仿宋_GB2312"/>
          <w:color w:val="auto"/>
          <w:sz w:val="32"/>
          <w:u w:val="none"/>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jc w:val="center"/>
        <w:rPr>
          <w:rFonts w:ascii="仿宋_GB2312" w:hAnsi="Times New Roman" w:cs="Times New Roman"/>
          <w:kern w:val="0"/>
          <w:sz w:val="32"/>
          <w:szCs w:val="32"/>
        </w:rPr>
      </w:pPr>
      <w:r>
        <w:rPr>
          <w:rFonts w:ascii="仿宋_GB2312" w:hAnsi="Times New Roman" w:cs="Times New Roman"/>
          <w:kern w:val="0"/>
          <w:sz w:val="32"/>
          <w:szCs w:val="32"/>
        </w:rPr>
        <w:t>2022</w:t>
      </w:r>
      <w:r>
        <w:rPr>
          <w:rFonts w:hint="eastAsia" w:ascii="仿宋_GB2312" w:hAnsi="Times New Roman" w:cs="Times New Roman"/>
          <w:kern w:val="0"/>
          <w:sz w:val="32"/>
          <w:szCs w:val="32"/>
        </w:rPr>
        <w:t>年</w:t>
      </w:r>
      <w:r>
        <w:rPr>
          <w:rFonts w:ascii="仿宋_GB2312" w:hAnsi="Times New Roman" w:cs="Times New Roman"/>
          <w:kern w:val="0"/>
          <w:sz w:val="32"/>
          <w:szCs w:val="32"/>
        </w:rPr>
        <w:t>2</w:t>
      </w:r>
      <w:r>
        <w:rPr>
          <w:rFonts w:hint="eastAsia" w:ascii="仿宋_GB2312" w:hAnsi="Times New Roman" w:cs="Times New Roman"/>
          <w:kern w:val="0"/>
          <w:sz w:val="32"/>
          <w:szCs w:val="32"/>
        </w:rPr>
        <w:t>月</w:t>
      </w:r>
    </w:p>
    <w:p>
      <w:pPr>
        <w:pStyle w:val="18"/>
        <w:tabs>
          <w:tab w:val="right" w:leader="dot" w:pos="8296"/>
        </w:tabs>
        <w:ind w:firstLine="440" w:firstLineChars="137"/>
      </w:pPr>
      <w:r>
        <w:rPr>
          <w:rFonts w:ascii="仿宋_GB2312" w:hAnsi="Times New Roman" w:cs="Times New Roman"/>
          <w:kern w:val="0"/>
          <w:sz w:val="32"/>
          <w:szCs w:val="32"/>
        </w:rPr>
        <w:br w:type="page"/>
      </w:r>
      <w:r>
        <w:rPr>
          <w:szCs w:val="44"/>
        </w:rPr>
        <w:fldChar w:fldCharType="begin"/>
      </w:r>
      <w:r>
        <w:rPr>
          <w:szCs w:val="44"/>
        </w:rPr>
        <w:instrText xml:space="preserve"> TOC \o "1-4" \f </w:instrText>
      </w:r>
      <w:r>
        <w:rPr>
          <w:szCs w:val="44"/>
        </w:rPr>
        <w:fldChar w:fldCharType="separate"/>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一、项目的基本情况</w:t>
      </w:r>
      <w:r>
        <w:tab/>
      </w:r>
      <w:r>
        <w:fldChar w:fldCharType="begin"/>
      </w:r>
      <w:r>
        <w:instrText xml:space="preserve"> PAGEREF _Toc61505636 \h </w:instrText>
      </w:r>
      <w:r>
        <w:fldChar w:fldCharType="separate"/>
      </w:r>
      <w:r>
        <w:t>1</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（一）项目概况</w:t>
      </w:r>
      <w:r>
        <w:tab/>
      </w:r>
      <w:r>
        <w:fldChar w:fldCharType="begin"/>
      </w:r>
      <w:r>
        <w:instrText xml:space="preserve"> PAGEREF _Toc61505637 \h </w:instrText>
      </w:r>
      <w:r>
        <w:fldChar w:fldCharType="separate"/>
      </w:r>
      <w:r>
        <w:t>1</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（二）预算执行情况</w:t>
      </w:r>
      <w:r>
        <w:tab/>
      </w:r>
      <w:r>
        <w:fldChar w:fldCharType="begin"/>
      </w:r>
      <w:r>
        <w:instrText xml:space="preserve"> PAGEREF _Toc61505638 \h </w:instrText>
      </w:r>
      <w:r>
        <w:fldChar w:fldCharType="separate"/>
      </w:r>
      <w:r>
        <w:t>2</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（三）项目绩效目标</w:t>
      </w:r>
      <w:r>
        <w:tab/>
      </w:r>
      <w:r>
        <w:fldChar w:fldCharType="begin"/>
      </w:r>
      <w:r>
        <w:instrText xml:space="preserve"> PAGEREF _Toc61505639 \h </w:instrText>
      </w:r>
      <w:r>
        <w:fldChar w:fldCharType="separate"/>
      </w:r>
      <w:r>
        <w:t>2</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二、项目绩效情况</w:t>
      </w:r>
      <w:r>
        <w:tab/>
      </w:r>
      <w:r>
        <w:fldChar w:fldCharType="begin"/>
      </w:r>
      <w:r>
        <w:instrText xml:space="preserve"> PAGEREF _Toc61505641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（一）预算执行情况</w:t>
      </w:r>
      <w:r>
        <w:tab/>
      </w:r>
      <w:r>
        <w:fldChar w:fldCharType="begin"/>
      </w:r>
      <w:r>
        <w:instrText xml:space="preserve"> PAGEREF _Toc61505642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（二）项目产出情况</w:t>
      </w:r>
      <w:r>
        <w:tab/>
      </w:r>
      <w:r>
        <w:fldChar w:fldCharType="begin"/>
      </w:r>
      <w:r>
        <w:instrText xml:space="preserve"> PAGEREF _Toc61505643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（三）项目效益情况</w:t>
      </w:r>
      <w:r>
        <w:tab/>
      </w:r>
      <w:r>
        <w:fldChar w:fldCharType="begin"/>
      </w:r>
      <w:r>
        <w:instrText xml:space="preserve"> PAGEREF _Toc61505644 \h </w:instrText>
      </w:r>
      <w:r>
        <w:fldChar w:fldCharType="separate"/>
      </w:r>
      <w:r>
        <w:t>4</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（四）项目满意度情况</w:t>
      </w:r>
      <w:r>
        <w:tab/>
      </w:r>
      <w:r>
        <w:fldChar w:fldCharType="begin"/>
      </w:r>
      <w:r>
        <w:instrText xml:space="preserve"> PAGEREF _Toc61505645 \h </w:instrText>
      </w:r>
      <w:r>
        <w:fldChar w:fldCharType="separate"/>
      </w:r>
      <w:r>
        <w:t>4</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三、项目绩效分析</w:t>
      </w:r>
      <w:r>
        <w:tab/>
      </w:r>
      <w:r>
        <w:fldChar w:fldCharType="begin"/>
      </w:r>
      <w:r>
        <w:instrText xml:space="preserve"> PAGEREF _Toc61505646 \h </w:instrText>
      </w:r>
      <w:r>
        <w:fldChar w:fldCharType="separate"/>
      </w:r>
      <w:r>
        <w:t>4</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四、项目主要经验做法</w:t>
      </w:r>
      <w:r>
        <w:tab/>
      </w:r>
      <w:r>
        <w:fldChar w:fldCharType="begin"/>
      </w:r>
      <w:r>
        <w:instrText xml:space="preserve"> PAGEREF _Toc61505647 \h </w:instrText>
      </w:r>
      <w:r>
        <w:fldChar w:fldCharType="separate"/>
      </w:r>
      <w:r>
        <w:t>5</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五、项目管理中存在问题及原因分析</w:t>
      </w:r>
      <w:r>
        <w:tab/>
      </w:r>
      <w:r>
        <w:fldChar w:fldCharType="begin"/>
      </w:r>
      <w:r>
        <w:instrText xml:space="preserve"> PAGEREF _Toc61505648 \h </w:instrText>
      </w:r>
      <w:r>
        <w:fldChar w:fldCharType="separate"/>
      </w:r>
      <w:r>
        <w:t>5</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六、进一步加强项目管理措施及建议</w:t>
      </w:r>
      <w:r>
        <w:tab/>
      </w:r>
      <w:r>
        <w:fldChar w:fldCharType="begin"/>
      </w:r>
      <w:r>
        <w:instrText xml:space="preserve"> PAGEREF _Toc61505649 \h </w:instrText>
      </w:r>
      <w:r>
        <w:fldChar w:fldCharType="separate"/>
      </w:r>
      <w:r>
        <w:t>5</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附件</w:t>
      </w:r>
      <w:r>
        <w:rPr>
          <w:rFonts w:ascii="仿宋" w:hAnsi="仿宋" w:eastAsia="仿宋" w:cs="仿宋"/>
          <w:bCs w:val="0"/>
        </w:rPr>
        <w:t>1.</w:t>
      </w:r>
      <w:r>
        <w:rPr>
          <w:rFonts w:hint="eastAsia" w:ascii="仿宋" w:hAnsi="仿宋" w:eastAsia="仿宋" w:cs="仿宋"/>
          <w:bCs w:val="0"/>
        </w:rPr>
        <w:t>项目支出绩效自评表</w:t>
      </w:r>
      <w:r>
        <w:tab/>
      </w:r>
      <w:r>
        <w:fldChar w:fldCharType="begin"/>
      </w:r>
      <w:r>
        <w:instrText xml:space="preserve"> PAGEREF _Toc61505650 \h </w:instrText>
      </w:r>
      <w:r>
        <w:fldChar w:fldCharType="separate"/>
      </w:r>
      <w:r>
        <w:t>1</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附件</w:t>
      </w:r>
      <w:r>
        <w:rPr>
          <w:rFonts w:ascii="仿宋" w:hAnsi="仿宋" w:eastAsia="仿宋" w:cs="仿宋"/>
          <w:bCs w:val="0"/>
        </w:rPr>
        <w:t>2.</w:t>
      </w:r>
      <w:r>
        <w:rPr>
          <w:rFonts w:hint="eastAsia" w:ascii="仿宋" w:hAnsi="仿宋" w:eastAsia="仿宋" w:cs="仿宋"/>
          <w:bCs w:val="0"/>
        </w:rPr>
        <w:t>绩效自评相关资料</w:t>
      </w:r>
      <w:r>
        <w:tab/>
      </w:r>
      <w:r>
        <w:fldChar w:fldCharType="begin"/>
      </w:r>
      <w:r>
        <w:instrText xml:space="preserve"> PAGEREF _Toc61505651 \h </w:instrText>
      </w:r>
      <w:r>
        <w:fldChar w:fldCharType="separate"/>
      </w:r>
      <w:r>
        <w:t>2</w:t>
      </w:r>
      <w:r>
        <w:fldChar w:fldCharType="end"/>
      </w:r>
    </w:p>
    <w:p>
      <w:pPr>
        <w:tabs>
          <w:tab w:val="left" w:pos="620"/>
        </w:tabs>
        <w:ind w:firstLine="0" w:firstLineChars="0"/>
        <w:rPr>
          <w:szCs w:val="44"/>
        </w:rPr>
      </w:pPr>
      <w:r>
        <w:rPr>
          <w:szCs w:val="44"/>
        </w:rPr>
        <w:fldChar w:fldCharType="end"/>
      </w:r>
      <w:r>
        <w:rPr>
          <w:szCs w:val="44"/>
        </w:rPr>
        <w:tab/>
      </w:r>
    </w:p>
    <w:p>
      <w:pPr>
        <w:ind w:firstLine="560"/>
        <w:rPr>
          <w:szCs w:val="44"/>
        </w:rPr>
      </w:pPr>
    </w:p>
    <w:p>
      <w:pPr>
        <w:ind w:firstLine="560"/>
        <w:rPr>
          <w:szCs w:val="44"/>
        </w:rPr>
      </w:pPr>
    </w:p>
    <w:p>
      <w:pPr>
        <w:ind w:firstLine="560"/>
        <w:rPr>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52"/>
        <w:rPr>
          <w:rFonts w:ascii="仿宋" w:hAnsi="仿宋" w:eastAsia="仿宋" w:cs="仿宋"/>
          <w:b/>
          <w:bCs w:val="0"/>
        </w:rPr>
      </w:pPr>
      <w:bookmarkStart w:id="0" w:name="_Toc61505636"/>
      <w:r>
        <w:rPr>
          <w:rFonts w:hint="eastAsia" w:ascii="仿宋" w:hAnsi="仿宋" w:eastAsia="仿宋" w:cs="仿宋"/>
          <w:b/>
          <w:bCs w:val="0"/>
        </w:rPr>
        <w:t>一、项目的基本情况</w:t>
      </w:r>
      <w:bookmarkEnd w:id="0"/>
    </w:p>
    <w:p>
      <w:pPr>
        <w:pStyle w:val="46"/>
        <w:ind w:left="560"/>
      </w:pPr>
      <w:bookmarkStart w:id="1" w:name="_Toc61505637"/>
      <w:r>
        <w:rPr>
          <w:rFonts w:hint="eastAsia"/>
        </w:rPr>
        <w:t>（一）项目概况</w:t>
      </w:r>
      <w:bookmarkEnd w:id="1"/>
    </w:p>
    <w:p>
      <w:pPr>
        <w:pStyle w:val="44"/>
        <w:ind w:left="280" w:firstLine="562"/>
      </w:pPr>
      <w:r>
        <w:rPr>
          <w:rFonts w:hint="eastAsia"/>
          <w:b/>
          <w:bCs/>
        </w:rPr>
        <w:t>项目概况：</w:t>
      </w:r>
      <w:r>
        <w:t>根据国家网络安全法律规定，加强不动产登记信息平台网络、服务器、数据、系统等方面的安全防护。</w:t>
      </w:r>
    </w:p>
    <w:p>
      <w:pPr>
        <w:pStyle w:val="44"/>
        <w:ind w:left="280" w:firstLine="562"/>
      </w:pPr>
      <w:r>
        <w:rPr>
          <w:rFonts w:hint="eastAsia"/>
          <w:b/>
          <w:bCs/>
        </w:rPr>
        <w:t>立项依据：</w:t>
      </w:r>
      <w:r>
        <w:t>根据《自然资源部办公厅关于完善信息平台网络运维环境推进不动产登记信息共享集成有关工作的通知》（自然资办函{2019}1041号）</w:t>
      </w:r>
    </w:p>
    <w:p>
      <w:pPr>
        <w:pStyle w:val="44"/>
        <w:ind w:left="280" w:firstLine="562"/>
      </w:pPr>
      <w:r>
        <w:rPr>
          <w:rFonts w:hint="eastAsia"/>
          <w:b/>
          <w:bCs/>
        </w:rPr>
        <w:t>设立的必要性：</w:t>
      </w:r>
      <w:r>
        <w:t>不动产空间图形数据及权籍调查成果审核环节部署在与互联网物理隔离的业务内部局域网，确保数据安全。</w:t>
      </w:r>
    </w:p>
    <w:p>
      <w:pPr>
        <w:pStyle w:val="44"/>
        <w:ind w:left="280" w:firstLine="562"/>
      </w:pPr>
      <w:r>
        <w:rPr>
          <w:rFonts w:hint="eastAsia"/>
          <w:b/>
          <w:bCs/>
        </w:rPr>
        <w:t>保证项目实施的措施与制度：</w:t>
      </w:r>
      <w:r>
        <w:t>内外网运维环境通过三级等保测评后，逐步完成相关系统迁移。互联网与政务外网之间通过双向网闸、政务外网与业务内网之间通过单向网闸和离线摆渡方式实现数据互通。将不动产空间图形数据及权籍调查成果审核环节部署在与互联网物理隔离的业务内部局域网，确保数据安全。在此基础上，统筹推进信息互通共享和“互联网+不动产登记”，大幅精简材料、节约成本、压缩时间、提高效率，切实增强企业和群众改革获得感。</w:t>
      </w:r>
    </w:p>
    <w:p>
      <w:pPr>
        <w:pStyle w:val="44"/>
        <w:ind w:left="280" w:firstLine="562"/>
      </w:pPr>
      <w:r>
        <w:rPr>
          <w:rFonts w:hint="eastAsia"/>
          <w:b/>
          <w:bCs/>
        </w:rPr>
        <w:t>项目实施计划：</w:t>
      </w:r>
      <w:r>
        <w:t>完成不动产登记平台内外网迁移，并上线测试。完善不动产登记信息安全应急预案，定期开展演练，设置信息平台强口令，定期修改密码。对权利人名称及证件号码等数据项进行加密存储和传输，界面展示时，予以去标识化处理，保护好个人敏感信息</w:t>
      </w:r>
    </w:p>
    <w:p>
      <w:pPr>
        <w:widowControl/>
        <w:ind w:firstLine="0" w:firstLineChars="0"/>
        <w:jc w:val="left"/>
      </w:pPr>
      <w:r>
        <w:br w:type="page"/>
      </w:r>
      <w:bookmarkStart w:id="2" w:name="_Toc61505638"/>
      <w:r>
        <w:rPr>
          <w:rFonts w:hint="eastAsia"/>
        </w:rPr>
        <w:t>（二）预算执行情况</w:t>
      </w:r>
      <w:bookmarkEnd w:id="2"/>
    </w:p>
    <w:p>
      <w:pPr>
        <w:ind w:firstLine="0" w:firstLineChars="0"/>
        <w:jc w:val="left"/>
        <w:rPr>
          <w:b/>
          <w:szCs w:val="28"/>
        </w:rPr>
      </w:pPr>
    </w:p>
    <w:tbl>
      <w:tblPr>
        <w:tblStyle w:val="24"/>
        <w:tblW w:w="13972" w:type="dxa"/>
        <w:tblInd w:w="172" w:type="dxa"/>
        <w:tblLayout w:type="fixed"/>
        <w:tblCellMar>
          <w:top w:w="0" w:type="dxa"/>
          <w:left w:w="30" w:type="dxa"/>
          <w:bottom w:w="0" w:type="dxa"/>
          <w:right w:w="30" w:type="dxa"/>
        </w:tblCellMar>
      </w:tblPr>
      <w:tblGrid>
        <w:gridCol w:w="1559"/>
        <w:gridCol w:w="1276"/>
        <w:gridCol w:w="1356"/>
        <w:gridCol w:w="1337"/>
        <w:gridCol w:w="851"/>
        <w:gridCol w:w="850"/>
        <w:gridCol w:w="851"/>
        <w:gridCol w:w="930"/>
        <w:gridCol w:w="2410"/>
        <w:gridCol w:w="2552"/>
      </w:tblGrid>
      <w:tr>
        <w:tblPrEx>
          <w:tblCellMar>
            <w:top w:w="0" w:type="dxa"/>
            <w:left w:w="30" w:type="dxa"/>
            <w:bottom w:w="0" w:type="dxa"/>
            <w:right w:w="30" w:type="dxa"/>
          </w:tblCellMar>
        </w:tblPrEx>
        <w:trPr>
          <w:trHeight w:val="359" w:hRule="atLeast"/>
        </w:trPr>
        <w:tc>
          <w:tcPr>
            <w:tcW w:w="1559"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ascii="仿宋_GB2312"/>
                <w:b/>
                <w:bCs/>
                <w:kern w:val="0"/>
                <w:sz w:val="24"/>
                <w:szCs w:val="24"/>
              </w:rPr>
              <w:t>项目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行次</w:t>
            </w:r>
          </w:p>
        </w:tc>
        <w:tc>
          <w:tcPr>
            <w:tcW w:w="1356"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ascii="仿宋_GB2312"/>
                <w:b/>
                <w:bCs/>
                <w:kern w:val="0"/>
                <w:sz w:val="24"/>
                <w:szCs w:val="24"/>
              </w:rPr>
              <w:t>年度总金额</w:t>
            </w:r>
            <w:r>
              <w:rPr>
                <w:rFonts w:ascii="仿宋_GB2312"/>
                <w:b/>
                <w:bCs/>
                <w:kern w:val="0"/>
                <w:sz w:val="24"/>
                <w:szCs w:val="24"/>
              </w:rPr>
              <w:t>(</w:t>
            </w:r>
            <w:r>
              <w:rPr>
                <w:rFonts w:hint="eastAsia" w:ascii="仿宋_GB2312"/>
                <w:b/>
                <w:bCs/>
                <w:kern w:val="0"/>
                <w:sz w:val="24"/>
                <w:szCs w:val="24"/>
              </w:rPr>
              <w:t>万元</w:t>
            </w:r>
            <w:r>
              <w:rPr>
                <w:rFonts w:ascii="仿宋_GB2312"/>
                <w:b/>
                <w:bCs/>
                <w:kern w:val="0"/>
                <w:sz w:val="24"/>
                <w:szCs w:val="24"/>
              </w:rPr>
              <w:t>)</w:t>
            </w:r>
          </w:p>
        </w:tc>
        <w:tc>
          <w:tcPr>
            <w:tcW w:w="4819" w:type="dxa"/>
            <w:gridSpan w:val="5"/>
            <w:tcBorders>
              <w:top w:val="single" w:color="000000" w:sz="6" w:space="0"/>
              <w:left w:val="single" w:color="auto" w:sz="4"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财政资金</w:t>
            </w:r>
          </w:p>
        </w:tc>
        <w:tc>
          <w:tcPr>
            <w:tcW w:w="2410"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tblPrEx>
          <w:tblCellMar>
            <w:top w:w="0" w:type="dxa"/>
            <w:left w:w="30" w:type="dxa"/>
            <w:bottom w:w="0" w:type="dxa"/>
            <w:right w:w="30" w:type="dxa"/>
          </w:tblCellMar>
        </w:tblPrEx>
        <w:trPr>
          <w:trHeight w:val="267" w:hRule="atLeast"/>
        </w:trPr>
        <w:tc>
          <w:tcPr>
            <w:tcW w:w="1559" w:type="dxa"/>
            <w:vMerge w:val="continue"/>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ascii="仿宋_GB2312"/>
                <w:b/>
                <w:bCs/>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56"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37" w:type="dxa"/>
            <w:tcBorders>
              <w:top w:val="single" w:color="000000" w:sz="6" w:space="0"/>
              <w:left w:val="single" w:color="auto" w:sz="4"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小计</w:t>
            </w:r>
          </w:p>
        </w:tc>
        <w:tc>
          <w:tcPr>
            <w:tcW w:w="851" w:type="dxa"/>
            <w:tcBorders>
              <w:top w:val="single" w:color="000000" w:sz="6" w:space="0"/>
              <w:left w:val="single" w:color="000000" w:sz="6" w:space="0"/>
              <w:bottom w:val="single" w:color="auto" w:sz="4"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中央级</w:t>
            </w:r>
          </w:p>
        </w:tc>
        <w:tc>
          <w:tcPr>
            <w:tcW w:w="850"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省级</w:t>
            </w:r>
          </w:p>
        </w:tc>
        <w:tc>
          <w:tcPr>
            <w:tcW w:w="851"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市级</w:t>
            </w:r>
          </w:p>
        </w:tc>
        <w:tc>
          <w:tcPr>
            <w:tcW w:w="930" w:type="dxa"/>
            <w:tcBorders>
              <w:top w:val="single" w:color="000000" w:sz="6" w:space="0"/>
              <w:left w:val="single" w:color="000000" w:sz="6"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县区级</w:t>
            </w:r>
          </w:p>
        </w:tc>
        <w:tc>
          <w:tcPr>
            <w:tcW w:w="2410"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2552"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年初预算资金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(1)</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120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120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120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实际到位资金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(3)</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120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120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120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全年执行资金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34.86</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34.86</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34.86</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资金结余</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(5)=(3)-(4)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85.14</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85.14</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85.14</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预算到位率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(6)=(3)/(2)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预算执行率(%)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(7)=(4)/(2)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29.05</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29.05</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29.05</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bl>
    <w:p>
      <w:pPr>
        <w:pStyle w:val="46"/>
        <w:ind w:left="560"/>
      </w:pPr>
      <w:bookmarkStart w:id="3" w:name="_Toc61505639"/>
      <w:r>
        <w:rPr>
          <w:rFonts w:hint="eastAsia"/>
        </w:rPr>
        <w:t>（三）项目绩效目标</w:t>
      </w:r>
      <w:bookmarkEnd w:id="3"/>
    </w:p>
    <w:p>
      <w:pPr>
        <w:pStyle w:val="48"/>
        <w:ind w:left="560"/>
      </w:pPr>
      <w:r>
        <w:rPr>
          <w:rFonts w:hint="eastAsia"/>
        </w:rPr>
        <w:t>（</w:t>
      </w:r>
      <w:r>
        <w:t>1</w:t>
      </w:r>
      <w:r>
        <w:rPr>
          <w:rFonts w:hint="eastAsia"/>
        </w:rPr>
        <w:t>）</w:t>
      </w:r>
      <w:r>
        <w:t xml:space="preserve">. </w:t>
      </w:r>
      <w:r>
        <w:rPr>
          <w:rFonts w:hint="eastAsia"/>
        </w:rPr>
        <w:t>项目实施期绩效目标</w:t>
      </w:r>
    </w:p>
    <w:p>
      <w:pPr>
        <w:pStyle w:val="44"/>
        <w:ind w:left="280" w:firstLine="560"/>
      </w:pPr>
      <w:r>
        <w:t>完成我县不动产登记信息管理基础平台布局优化和安全防护工作</w:t>
      </w:r>
    </w:p>
    <w:p>
      <w:pPr>
        <w:pStyle w:val="44"/>
        <w:rPr>
          <w:rFonts w:hint="eastAsia" w:ascii="Times New Roman" w:hAnsi="Times New Roman" w:eastAsia="仿宋_GB2312" w:cs="Times New Roman"/>
          <w:b/>
          <w:kern w:val="0"/>
          <w:sz w:val="28"/>
          <w:szCs w:val="28"/>
          <w:lang w:val="en-US" w:eastAsia="zh-CN" w:bidi="ar-SA"/>
        </w:rPr>
      </w:pPr>
      <w:r>
        <w:rPr>
          <w:rFonts w:hint="eastAsia" w:ascii="Times New Roman" w:hAnsi="Times New Roman" w:eastAsia="仿宋_GB2312" w:cs="Times New Roman"/>
          <w:b/>
          <w:kern w:val="0"/>
          <w:sz w:val="28"/>
          <w:szCs w:val="28"/>
          <w:lang w:val="en-US" w:eastAsia="zh-CN" w:bidi="ar-SA"/>
        </w:rPr>
        <w:t>（2）. 项目年度目标</w:t>
      </w:r>
    </w:p>
    <w:p>
      <w:pPr>
        <w:pStyle w:val="44"/>
        <w:ind w:left="280" w:firstLine="560"/>
      </w:pPr>
      <w:r>
        <w:t>完成我县不动产登记信息管理基础平台布局优化和安全防护工作</w:t>
      </w:r>
    </w:p>
    <w:p>
      <w:pPr>
        <w:pStyle w:val="44"/>
        <w:ind w:firstLine="560"/>
      </w:pPr>
    </w:p>
    <w:p>
      <w:pPr>
        <w:pStyle w:val="52"/>
        <w:rPr>
          <w:rFonts w:ascii="仿宋" w:hAnsi="仿宋" w:eastAsia="仿宋" w:cs="仿宋"/>
          <w:b/>
          <w:bCs w:val="0"/>
        </w:rPr>
      </w:pPr>
      <w:bookmarkStart w:id="4" w:name="_Toc61505641"/>
      <w:r>
        <w:rPr>
          <w:rFonts w:hint="eastAsia" w:ascii="仿宋" w:hAnsi="仿宋" w:eastAsia="仿宋" w:cs="仿宋"/>
          <w:b/>
          <w:bCs w:val="0"/>
        </w:rPr>
        <w:t>二、项目绩效情况</w:t>
      </w:r>
      <w:bookmarkEnd w:id="4"/>
    </w:p>
    <w:p>
      <w:pPr>
        <w:pStyle w:val="44"/>
        <w:ind w:left="140" w:leftChars="50" w:firstLine="560"/>
      </w:pPr>
      <w:r>
        <w:rPr>
          <w:rFonts w:hint="eastAsia"/>
        </w:rPr>
        <w:t>综合考虑预算执行情况、产出、效益、服务对象满意度各方面因素，通过数据采集及分析，最终评分结果：</w:t>
      </w:r>
      <w:r>
        <w:t>不动产登记信息平台安全性升级改造</w:t>
      </w:r>
      <w:r>
        <w:rPr>
          <w:rFonts w:hint="eastAsia"/>
        </w:rPr>
        <w:t>项目绩效自评价结果为</w:t>
      </w:r>
      <w:r>
        <w:t>:</w:t>
      </w:r>
      <w:r>
        <w:rPr>
          <w:rFonts w:hint="eastAsia"/>
        </w:rPr>
        <w:t>总得分</w:t>
      </w:r>
      <w:r>
        <w:t>92.9</w:t>
      </w:r>
      <w:r>
        <w:rPr>
          <w:rFonts w:hint="eastAsia"/>
        </w:rPr>
        <w:t>分，属于</w:t>
      </w:r>
      <w:r>
        <w:t>"优秀"</w:t>
      </w:r>
      <w:r>
        <w:rPr>
          <w:rFonts w:hint="eastAsia"/>
        </w:rPr>
        <w:t>。</w:t>
      </w:r>
    </w:p>
    <w:p>
      <w:pPr>
        <w:pStyle w:val="46"/>
        <w:ind w:left="560"/>
      </w:pPr>
      <w:bookmarkStart w:id="5" w:name="_Toc61505642"/>
      <w:r>
        <w:rPr>
          <w:rFonts w:hint="eastAsia"/>
        </w:rPr>
        <w:t>（一）预算执行情况</w:t>
      </w:r>
      <w:bookmarkEnd w:id="5"/>
    </w:p>
    <w:tbl>
      <w:tblPr>
        <w:tblStyle w:val="24"/>
        <w:tblW w:w="0" w:type="auto"/>
        <w:jc w:val="center"/>
        <w:tblLayout w:type="fixed"/>
        <w:tblCellMar>
          <w:top w:w="0" w:type="dxa"/>
          <w:left w:w="108" w:type="dxa"/>
          <w:bottom w:w="0" w:type="dxa"/>
          <w:right w:w="108" w:type="dxa"/>
        </w:tblCellMar>
      </w:tblPr>
      <w:tblGrid>
        <w:gridCol w:w="1712"/>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29.05%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2.9</w:t>
            </w:r>
          </w:p>
        </w:tc>
      </w:tr>
    </w:tbl>
    <w:p>
      <w:pPr>
        <w:widowControl/>
        <w:ind w:firstLine="0" w:firstLineChars="0"/>
        <w:jc w:val="left"/>
      </w:pPr>
      <w:bookmarkStart w:id="6" w:name="_Toc61505643"/>
      <w:r>
        <w:rPr>
          <w:rFonts w:hint="eastAsia"/>
        </w:rPr>
        <w:t>（二）项目产出情况</w:t>
      </w:r>
      <w:bookmarkEnd w:id="6"/>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预算资金完成率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质量落实率（%）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信息应用率（%）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成本合规性</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合规</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r>
    </w:tbl>
    <w:p>
      <w:pPr>
        <w:ind w:firstLine="0" w:firstLineChars="0"/>
        <w:rPr>
          <w:szCs w:val="44"/>
        </w:rPr>
      </w:pPr>
    </w:p>
    <w:p>
      <w:pPr>
        <w:pStyle w:val="46"/>
        <w:ind w:left="0" w:leftChars="0" w:firstLine="0" w:firstLineChars="0"/>
      </w:pPr>
      <w:bookmarkStart w:id="7" w:name="_Toc61505644"/>
      <w:r>
        <w:rPr>
          <w:rFonts w:hint="eastAsia"/>
        </w:rPr>
        <w:t>（三）项目效益情况</w:t>
      </w:r>
      <w:bookmarkEnd w:id="7"/>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社会公众满意度（%）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r>
    </w:tbl>
    <w:p>
      <w:pPr>
        <w:widowControl/>
        <w:ind w:firstLine="0" w:firstLineChars="0"/>
        <w:jc w:val="left"/>
      </w:pPr>
      <w:bookmarkStart w:id="8" w:name="_Toc61505645"/>
      <w:r>
        <w:rPr>
          <w:rFonts w:hint="eastAsia"/>
        </w:rPr>
        <w:t>（四）项目满意度情况</w:t>
      </w:r>
      <w:bookmarkEnd w:id="8"/>
    </w:p>
    <w:tbl>
      <w:tblPr>
        <w:tblStyle w:val="24"/>
        <w:tblW w:w="0" w:type="auto"/>
        <w:jc w:val="center"/>
        <w:tblLayout w:type="fixed"/>
        <w:tblCellMar>
          <w:top w:w="0" w:type="dxa"/>
          <w:left w:w="108" w:type="dxa"/>
          <w:bottom w:w="0" w:type="dxa"/>
          <w:right w:w="108" w:type="dxa"/>
        </w:tblCellMar>
      </w:tblPr>
      <w:tblGrid>
        <w:gridCol w:w="1404"/>
        <w:gridCol w:w="2916"/>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2916"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2916"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bl>
    <w:p>
      <w:pPr>
        <w:widowControl/>
        <w:ind w:firstLine="0" w:firstLineChars="0"/>
        <w:jc w:val="left"/>
        <w:rPr>
          <w:rFonts w:ascii="仿宋" w:hAnsi="仿宋" w:eastAsia="仿宋" w:cs="仿宋"/>
          <w:b/>
          <w:bCs w:val="0"/>
        </w:rPr>
      </w:pPr>
      <w:bookmarkStart w:id="9" w:name="_Toc61505646"/>
      <w:r>
        <w:rPr>
          <w:rFonts w:hint="eastAsia" w:ascii="仿宋" w:hAnsi="仿宋" w:eastAsia="仿宋" w:cs="仿宋"/>
          <w:b/>
          <w:bCs w:val="0"/>
        </w:rPr>
        <w:t>三、</w:t>
      </w:r>
      <w:bookmarkStart w:id="10" w:name="_Toc17451"/>
      <w:bookmarkStart w:id="11" w:name="_Toc23655"/>
      <w:r>
        <w:rPr>
          <w:rFonts w:hint="eastAsia" w:ascii="仿宋" w:hAnsi="仿宋" w:eastAsia="仿宋" w:cs="仿宋"/>
          <w:b/>
          <w:bCs w:val="0"/>
        </w:rPr>
        <w:t>项目绩效分析</w:t>
      </w:r>
      <w:bookmarkEnd w:id="9"/>
      <w:bookmarkEnd w:id="10"/>
      <w:bookmarkEnd w:id="11"/>
    </w:p>
    <w:p>
      <w:pPr>
        <w:pStyle w:val="44"/>
        <w:numPr>
          <w:ilvl w:val="0"/>
          <w:numId w:val="1"/>
        </w:numPr>
        <w:ind w:left="700" w:leftChars="250" w:firstLineChars="0"/>
        <w:rPr>
          <w:rFonts w:ascii="仿宋_GB2312"/>
          <w:b/>
        </w:rPr>
      </w:pPr>
      <w:r>
        <w:rPr>
          <w:rFonts w:hint="eastAsia" w:ascii="仿宋_GB2312"/>
          <w:b/>
        </w:rPr>
        <w:t>项目实施和预算执行情况及分析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_GB2312" w:hAnsi="Times New Roman" w:eastAsia="仿宋_GB2312" w:cs="Times New Roman"/>
          <w:bCs/>
          <w:kern w:val="0"/>
          <w:sz w:val="28"/>
          <w:szCs w:val="28"/>
          <w:lang w:val="en-US" w:eastAsia="zh-CN" w:bidi="ar-SA"/>
        </w:rPr>
      </w:pPr>
      <w:r>
        <w:rPr>
          <w:rFonts w:hint="eastAsia" w:ascii="仿宋_GB2312" w:hAnsi="Times New Roman" w:eastAsia="仿宋_GB2312" w:cs="Times New Roman"/>
          <w:bCs/>
          <w:kern w:val="0"/>
          <w:sz w:val="28"/>
          <w:szCs w:val="28"/>
          <w:lang w:val="en-US" w:eastAsia="zh-CN" w:bidi="ar-SA"/>
        </w:rPr>
        <w:t>不动产登记信息平台安全性升级改造</w:t>
      </w:r>
      <w:r>
        <w:rPr>
          <w:rFonts w:hint="eastAsia" w:ascii="仿宋_GB2312" w:hAnsi="Times New Roman" w:eastAsia="仿宋_GB2312" w:cs="Times New Roman"/>
          <w:bCs/>
          <w:kern w:val="0"/>
          <w:sz w:val="28"/>
          <w:szCs w:val="28"/>
          <w:lang w:val="en-US" w:eastAsia="zh-CN" w:bidi="ar-SA"/>
        </w:rPr>
        <w:t>项目预算</w:t>
      </w:r>
      <w:r>
        <w:rPr>
          <w:rFonts w:hint="eastAsia" w:ascii="仿宋_GB2312" w:hAnsi="Times New Roman" w:cs="Times New Roman"/>
          <w:bCs/>
          <w:kern w:val="0"/>
          <w:sz w:val="28"/>
          <w:szCs w:val="28"/>
          <w:lang w:val="en-US" w:eastAsia="zh-CN" w:bidi="ar-SA"/>
        </w:rPr>
        <w:t>120</w:t>
      </w:r>
      <w:r>
        <w:rPr>
          <w:rFonts w:hint="eastAsia" w:ascii="仿宋_GB2312" w:hAnsi="Times New Roman" w:eastAsia="仿宋_GB2312" w:cs="Times New Roman"/>
          <w:bCs/>
          <w:kern w:val="0"/>
          <w:sz w:val="28"/>
          <w:szCs w:val="28"/>
          <w:lang w:val="en-US" w:eastAsia="zh-CN" w:bidi="ar-SA"/>
        </w:rPr>
        <w:t>万元，资金到位</w:t>
      </w:r>
      <w:r>
        <w:rPr>
          <w:rFonts w:hint="eastAsia" w:ascii="仿宋_GB2312" w:hAnsi="Times New Roman" w:cs="Times New Roman"/>
          <w:bCs/>
          <w:kern w:val="0"/>
          <w:sz w:val="28"/>
          <w:szCs w:val="28"/>
          <w:lang w:val="en-US" w:eastAsia="zh-CN" w:bidi="ar-SA"/>
        </w:rPr>
        <w:t>120</w:t>
      </w:r>
      <w:r>
        <w:rPr>
          <w:rFonts w:hint="eastAsia" w:ascii="仿宋_GB2312" w:hAnsi="Times New Roman" w:eastAsia="仿宋_GB2312" w:cs="Times New Roman"/>
          <w:bCs/>
          <w:kern w:val="0"/>
          <w:sz w:val="28"/>
          <w:szCs w:val="28"/>
          <w:lang w:val="en-US" w:eastAsia="zh-CN" w:bidi="ar-SA"/>
        </w:rPr>
        <w:t>万元，预算执行</w:t>
      </w:r>
      <w:r>
        <w:rPr>
          <w:rFonts w:hint="eastAsia" w:ascii="仿宋_GB2312" w:hAnsi="Times New Roman" w:cs="Times New Roman"/>
          <w:bCs/>
          <w:kern w:val="0"/>
          <w:sz w:val="28"/>
          <w:szCs w:val="28"/>
          <w:lang w:val="en-US" w:eastAsia="zh-CN" w:bidi="ar-SA"/>
        </w:rPr>
        <w:t>34.86</w:t>
      </w:r>
      <w:r>
        <w:rPr>
          <w:rFonts w:hint="eastAsia" w:ascii="仿宋_GB2312" w:hAnsi="Times New Roman" w:eastAsia="仿宋_GB2312" w:cs="Times New Roman"/>
          <w:bCs/>
          <w:kern w:val="0"/>
          <w:sz w:val="28"/>
          <w:szCs w:val="28"/>
          <w:lang w:val="en-US" w:eastAsia="zh-CN" w:bidi="ar-SA"/>
        </w:rPr>
        <w:t>万元，预算执行率</w:t>
      </w:r>
      <w:r>
        <w:rPr>
          <w:rFonts w:hint="eastAsia" w:ascii="仿宋_GB2312" w:hAnsi="Times New Roman" w:cs="Times New Roman"/>
          <w:bCs/>
          <w:kern w:val="0"/>
          <w:sz w:val="28"/>
          <w:szCs w:val="28"/>
          <w:lang w:val="en-US" w:eastAsia="zh-CN" w:bidi="ar-SA"/>
        </w:rPr>
        <w:t>29.05</w:t>
      </w:r>
      <w:r>
        <w:rPr>
          <w:rFonts w:hint="eastAsia" w:ascii="仿宋_GB2312" w:hAnsi="Times New Roman" w:eastAsia="仿宋_GB2312" w:cs="Times New Roman"/>
          <w:bCs/>
          <w:kern w:val="0"/>
          <w:sz w:val="28"/>
          <w:szCs w:val="28"/>
          <w:lang w:val="en-US" w:eastAsia="zh-CN" w:bidi="ar-SA"/>
        </w:rPr>
        <w:t>%，剩余资金已退回。</w:t>
      </w:r>
    </w:p>
    <w:p>
      <w:pPr>
        <w:pStyle w:val="44"/>
        <w:numPr>
          <w:ilvl w:val="0"/>
          <w:numId w:val="1"/>
        </w:numPr>
        <w:ind w:left="700" w:leftChars="250" w:firstLineChars="0"/>
        <w:rPr>
          <w:rFonts w:ascii="仿宋_GB2312"/>
          <w:b/>
        </w:rPr>
      </w:pPr>
      <w:r>
        <w:rPr>
          <w:rFonts w:hint="eastAsia" w:ascii="仿宋_GB2312"/>
          <w:b/>
        </w:rPr>
        <w:t>产出情况及分析</w:t>
      </w:r>
    </w:p>
    <w:p>
      <w:pPr>
        <w:pStyle w:val="44"/>
        <w:rPr>
          <w:rFonts w:ascii="仿宋_GB2312"/>
          <w:bCs/>
        </w:rPr>
      </w:pPr>
      <w:r>
        <w:t>内外网运维环境通过三级等保测评后，逐步完成相关系统迁移。互联网与政务外网之间通过双向网闸、政务外网与业务内网之间通过单向网闸和离线摆渡方式实现数据互通。</w:t>
      </w:r>
    </w:p>
    <w:p>
      <w:pPr>
        <w:pStyle w:val="44"/>
        <w:numPr>
          <w:ilvl w:val="0"/>
          <w:numId w:val="1"/>
        </w:numPr>
        <w:ind w:left="700" w:leftChars="250" w:firstLineChars="0"/>
        <w:rPr>
          <w:rFonts w:ascii="仿宋_GB2312"/>
          <w:b/>
        </w:rPr>
      </w:pPr>
      <w:r>
        <w:rPr>
          <w:rFonts w:hint="eastAsia" w:ascii="仿宋_GB2312"/>
          <w:b/>
        </w:rPr>
        <w:t>效益情况及分析</w:t>
      </w:r>
    </w:p>
    <w:p>
      <w:pPr>
        <w:pStyle w:val="44"/>
        <w:ind w:left="0" w:leftChars="0" w:firstLine="560" w:firstLineChars="200"/>
        <w:rPr>
          <w:rFonts w:ascii="仿宋_GB2312"/>
          <w:bCs/>
        </w:rPr>
      </w:pPr>
      <w:r>
        <w:t>互联网与政务外网之间通过双向网闸、政务外网与业务内网之间通过单向网闸和离线摆渡方式实现数据互通。</w:t>
      </w:r>
    </w:p>
    <w:p>
      <w:pPr>
        <w:pStyle w:val="44"/>
        <w:numPr>
          <w:ilvl w:val="0"/>
          <w:numId w:val="1"/>
        </w:numPr>
        <w:ind w:left="700" w:leftChars="250" w:firstLineChars="0"/>
        <w:rPr>
          <w:rFonts w:ascii="仿宋_GB2312"/>
          <w:b/>
        </w:rPr>
      </w:pPr>
      <w:r>
        <w:rPr>
          <w:rFonts w:hint="eastAsia" w:ascii="仿宋_GB2312"/>
          <w:b/>
        </w:rPr>
        <w:t>满意度情况及分析</w:t>
      </w:r>
    </w:p>
    <w:p>
      <w:pPr>
        <w:pStyle w:val="52"/>
        <w:ind w:firstLine="640" w:firstLineChars="200"/>
        <w:rPr>
          <w:rFonts w:hint="eastAsia" w:eastAsia="仿宋"/>
          <w:lang w:eastAsia="zh-CN"/>
        </w:rPr>
      </w:pPr>
      <w:bookmarkStart w:id="12" w:name="_Toc61505647"/>
      <w:r>
        <w:rPr>
          <w:rFonts w:hint="eastAsia" w:eastAsia="仿宋"/>
          <w:lang w:eastAsia="zh-CN"/>
        </w:rPr>
        <w:t>群众满意度较高</w:t>
      </w:r>
    </w:p>
    <w:p>
      <w:pPr>
        <w:pStyle w:val="52"/>
      </w:pPr>
      <w:r>
        <w:rPr>
          <w:rFonts w:hint="eastAsia" w:ascii="仿宋" w:hAnsi="仿宋" w:eastAsia="仿宋" w:cs="仿宋"/>
          <w:b/>
          <w:bCs w:val="0"/>
        </w:rPr>
        <w:t>四、项目主要经验做法</w:t>
      </w:r>
      <w:bookmarkEnd w:id="12"/>
      <w:r>
        <w:t xml:space="preserve"> </w:t>
      </w:r>
    </w:p>
    <w:p>
      <w:pPr>
        <w:pStyle w:val="44"/>
      </w:pPr>
      <w:r>
        <w:t>对权利人名称及证件号码等数据项进行加密存储和传输，界面展示时，予以去标识化处理，保护好个人敏感信息</w:t>
      </w:r>
    </w:p>
    <w:p>
      <w:pPr>
        <w:pStyle w:val="52"/>
        <w:rPr>
          <w:rFonts w:ascii="仿宋" w:hAnsi="仿宋" w:eastAsia="仿宋" w:cs="仿宋"/>
          <w:b/>
          <w:bCs w:val="0"/>
        </w:rPr>
      </w:pPr>
      <w:bookmarkStart w:id="13" w:name="_Toc61505648"/>
      <w:r>
        <w:rPr>
          <w:rFonts w:hint="eastAsia" w:ascii="仿宋" w:hAnsi="仿宋" w:eastAsia="仿宋" w:cs="仿宋"/>
          <w:b/>
          <w:bCs w:val="0"/>
        </w:rPr>
        <w:t>五、项目管理中存在问题及原因分析</w:t>
      </w:r>
      <w:bookmarkEnd w:id="13"/>
    </w:p>
    <w:p>
      <w:pPr>
        <w:pStyle w:val="44"/>
      </w:pPr>
      <w:r>
        <w:rPr>
          <w:rFonts w:hint="eastAsia"/>
          <w:lang w:eastAsia="zh-CN"/>
        </w:rPr>
        <w:t>对</w:t>
      </w:r>
      <w:r>
        <w:t>完成不动产登记平台内外网迁移，并上线测试。完善不动产登记信息安全应急预案，定期开展演练，设置信息平台强口令</w:t>
      </w:r>
    </w:p>
    <w:p>
      <w:pPr>
        <w:pStyle w:val="52"/>
        <w:rPr>
          <w:rFonts w:ascii="仿宋" w:hAnsi="仿宋" w:eastAsia="仿宋" w:cs="仿宋"/>
          <w:b/>
          <w:bCs w:val="0"/>
        </w:rPr>
      </w:pPr>
      <w:bookmarkStart w:id="14" w:name="_Toc61505649"/>
      <w:r>
        <w:rPr>
          <w:rFonts w:hint="eastAsia" w:ascii="仿宋" w:hAnsi="仿宋" w:eastAsia="仿宋" w:cs="仿宋"/>
          <w:b/>
          <w:bCs w:val="0"/>
        </w:rPr>
        <w:t>六、进一步加强项目管理措施及建议</w:t>
      </w:r>
      <w:bookmarkEnd w:id="14"/>
    </w:p>
    <w:p>
      <w:pPr>
        <w:pStyle w:val="44"/>
      </w:pPr>
      <w:r>
        <w:t>对权利人名称及证件号码等数据项进行加密存储和传输，界面展示时，予以去标识化处理，保护好个人敏感信息</w:t>
      </w:r>
      <w:bookmarkStart w:id="17" w:name="_GoBack"/>
      <w:bookmarkEnd w:id="17"/>
    </w:p>
    <w:p>
      <w:pPr>
        <w:pStyle w:val="44"/>
        <w:ind w:firstLine="848" w:firstLineChars="303"/>
      </w:pPr>
    </w:p>
    <w:p>
      <w:pPr>
        <w:pStyle w:val="44"/>
        <w:ind w:firstLine="560"/>
        <w:sectPr>
          <w:footerReference r:id="rId11" w:type="default"/>
          <w:pgSz w:w="16838" w:h="11906" w:orient="landscape"/>
          <w:pgMar w:top="1800" w:right="1440" w:bottom="1800" w:left="1440" w:header="851" w:footer="992" w:gutter="0"/>
          <w:pgNumType w:start="1"/>
          <w:cols w:space="425" w:num="1"/>
          <w:docGrid w:type="lines" w:linePitch="381" w:charSpace="0"/>
        </w:sectPr>
      </w:pPr>
    </w:p>
    <w:p>
      <w:pPr>
        <w:pStyle w:val="52"/>
        <w:rPr>
          <w:rFonts w:ascii="仿宋" w:hAnsi="仿宋" w:eastAsia="仿宋" w:cs="仿宋"/>
          <w:b/>
          <w:bCs w:val="0"/>
        </w:rPr>
      </w:pPr>
      <w:bookmarkStart w:id="15" w:name="_Toc61505650"/>
      <w:r>
        <w:rPr>
          <w:rFonts w:hint="eastAsia" w:ascii="仿宋" w:hAnsi="仿宋" w:eastAsia="仿宋" w:cs="仿宋"/>
          <w:b/>
          <w:bCs w:val="0"/>
        </w:rPr>
        <w:t>附件</w:t>
      </w:r>
      <w:r>
        <w:rPr>
          <w:rFonts w:ascii="仿宋" w:hAnsi="仿宋" w:eastAsia="仿宋" w:cs="仿宋"/>
          <w:b/>
          <w:bCs w:val="0"/>
        </w:rPr>
        <w:t>1.</w:t>
      </w:r>
      <w:r>
        <w:rPr>
          <w:rFonts w:hint="eastAsia" w:ascii="仿宋" w:hAnsi="仿宋" w:eastAsia="仿宋" w:cs="仿宋"/>
          <w:b/>
          <w:bCs w:val="0"/>
        </w:rPr>
        <w:t>项目支出绩效自评表</w:t>
      </w:r>
      <w:bookmarkEnd w:id="15"/>
    </w:p>
    <w:p>
      <w:pPr>
        <w:ind w:firstLine="560"/>
      </w:pPr>
    </w:p>
    <w:tbl>
      <w:tblPr>
        <w:tblStyle w:val="24"/>
        <w:tblW w:w="14063" w:type="dxa"/>
        <w:tblInd w:w="5" w:type="dxa"/>
        <w:tblLayout w:type="fixed"/>
        <w:tblCellMar>
          <w:top w:w="0" w:type="dxa"/>
          <w:left w:w="0" w:type="dxa"/>
          <w:bottom w:w="0" w:type="dxa"/>
          <w:right w:w="0" w:type="dxa"/>
        </w:tblCellMar>
      </w:tblPr>
      <w:tblGrid>
        <w:gridCol w:w="1754"/>
        <w:gridCol w:w="1843"/>
        <w:gridCol w:w="1819"/>
        <w:gridCol w:w="840"/>
        <w:gridCol w:w="1188"/>
        <w:gridCol w:w="1487"/>
        <w:gridCol w:w="1328"/>
        <w:gridCol w:w="1276"/>
        <w:gridCol w:w="2528"/>
      </w:tblGrid>
      <w:tr>
        <w:tblPrEx>
          <w:tblCellMar>
            <w:top w:w="0" w:type="dxa"/>
            <w:left w:w="0" w:type="dxa"/>
            <w:bottom w:w="0" w:type="dxa"/>
            <w:right w:w="0" w:type="dxa"/>
          </w:tblCellMar>
        </w:tblPrEx>
        <w:trPr>
          <w:trHeight w:val="375" w:hRule="atLeast"/>
        </w:trPr>
        <w:tc>
          <w:tcPr>
            <w:tcW w:w="14063" w:type="dxa"/>
            <w:gridSpan w:val="9"/>
            <w:tcBorders>
              <w:top w:val="single" w:color="000000" w:sz="4" w:space="0"/>
              <w:left w:val="single" w:color="000000" w:sz="4" w:space="0"/>
              <w:bottom w:val="single" w:color="000000" w:sz="4" w:space="0"/>
              <w:right w:val="single" w:color="000000" w:sz="4" w:space="0"/>
            </w:tcBorders>
            <w:shd w:val="clear" w:color="000000" w:fill="C0C0C0"/>
          </w:tcPr>
          <w:p>
            <w:pPr>
              <w:ind w:firstLine="562"/>
              <w:jc w:val="center"/>
              <w:rPr>
                <w:rFonts w:ascii="黑体" w:hAnsi="Arial" w:eastAsia="黑体" w:cs="Arial"/>
                <w:b/>
                <w:bCs/>
                <w:szCs w:val="28"/>
              </w:rPr>
            </w:pPr>
            <w:r>
              <w:rPr>
                <w:rFonts w:hint="eastAsia" w:ascii="仿宋" w:hAnsi="仿宋" w:eastAsia="仿宋" w:cs="仿宋"/>
                <w:b/>
              </w:rPr>
              <w:t>附件</w:t>
            </w:r>
            <w:r>
              <w:rPr>
                <w:rFonts w:ascii="仿宋" w:hAnsi="仿宋" w:eastAsia="仿宋" w:cs="仿宋"/>
                <w:b/>
              </w:rPr>
              <w:t>1.</w:t>
            </w:r>
            <w:r>
              <w:rPr>
                <w:rFonts w:hint="eastAsia" w:ascii="仿宋" w:hAnsi="仿宋" w:eastAsia="仿宋" w:cs="仿宋"/>
                <w:b/>
              </w:rPr>
              <w:t>项目支出绩效自评表</w:t>
            </w:r>
          </w:p>
        </w:tc>
      </w:tr>
      <w:tr>
        <w:tblPrEx>
          <w:tblCellMar>
            <w:top w:w="0" w:type="dxa"/>
            <w:left w:w="0" w:type="dxa"/>
            <w:bottom w:w="0" w:type="dxa"/>
            <w:right w:w="0" w:type="dxa"/>
          </w:tblCellMar>
        </w:tblPrEx>
        <w:trPr>
          <w:trHeight w:val="613" w:hRule="atLeast"/>
        </w:trPr>
        <w:tc>
          <w:tcPr>
            <w:tcW w:w="1754" w:type="dxa"/>
            <w:tcBorders>
              <w:top w:val="nil"/>
              <w:left w:val="single" w:color="000000" w:sz="4" w:space="0"/>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一级指标</w:t>
            </w:r>
          </w:p>
        </w:tc>
        <w:tc>
          <w:tcPr>
            <w:tcW w:w="18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二级指标</w:t>
            </w:r>
          </w:p>
        </w:tc>
        <w:tc>
          <w:tcPr>
            <w:tcW w:w="1819"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目标指标</w:t>
            </w:r>
          </w:p>
        </w:tc>
        <w:tc>
          <w:tcPr>
            <w:tcW w:w="840"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权重</w:t>
            </w:r>
          </w:p>
        </w:tc>
        <w:tc>
          <w:tcPr>
            <w:tcW w:w="118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目标值</w:t>
            </w:r>
          </w:p>
        </w:tc>
        <w:tc>
          <w:tcPr>
            <w:tcW w:w="1487" w:type="dxa"/>
            <w:tcBorders>
              <w:top w:val="nil"/>
              <w:left w:val="nil"/>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业绩值</w:t>
            </w:r>
          </w:p>
        </w:tc>
        <w:tc>
          <w:tcPr>
            <w:tcW w:w="13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完成率</w:t>
            </w:r>
          </w:p>
        </w:tc>
        <w:tc>
          <w:tcPr>
            <w:tcW w:w="1276"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指标得分</w:t>
            </w:r>
          </w:p>
        </w:tc>
        <w:tc>
          <w:tcPr>
            <w:tcW w:w="252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偏差原因分析及改进措施</w:t>
            </w: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29.05%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29.05%</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2.9</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该项目正在实施当中，根据项目进度进行支付资金</w:t>
            </w: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产出指标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预算资金完成率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质量落实率（%）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信息应用率（%）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成本合规性</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合规</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效益指标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社会公众满意度（%）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30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满意度指标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289" w:hRule="atLeast"/>
        </w:trPr>
        <w:tc>
          <w:tcPr>
            <w:tcW w:w="1754" w:type="dxa"/>
            <w:tcBorders>
              <w:top w:val="single" w:color="000000" w:sz="4" w:space="0"/>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843" w:type="dxa"/>
            <w:tcBorders>
              <w:top w:val="single" w:color="auto" w:sz="4" w:space="0"/>
              <w:bottom w:val="single" w:color="000000" w:sz="4" w:space="0"/>
              <w:right w:val="nil"/>
            </w:tcBorders>
          </w:tcPr>
          <w:p>
            <w:pPr>
              <w:ind w:firstLine="440"/>
              <w:rPr>
                <w:rFonts w:ascii="仿宋_GB2312" w:hAnsi="Arial" w:cs="Arial"/>
                <w:sz w:val="22"/>
              </w:rPr>
            </w:pPr>
          </w:p>
        </w:tc>
        <w:tc>
          <w:tcPr>
            <w:tcW w:w="1819"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840"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18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487"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328" w:type="dxa"/>
            <w:tcBorders>
              <w:top w:val="single" w:color="auto" w:sz="4" w:space="0"/>
              <w:left w:val="nil"/>
              <w:bottom w:val="single" w:color="000000" w:sz="4" w:space="0"/>
              <w:right w:val="nil"/>
            </w:tcBorders>
          </w:tcPr>
          <w:p>
            <w:pPr>
              <w:ind w:firstLine="440"/>
              <w:rPr>
                <w:rFonts w:ascii="仿宋_GB2312" w:hAnsi="Arial" w:cs="Arial"/>
                <w:sz w:val="22"/>
              </w:rPr>
            </w:pPr>
          </w:p>
        </w:tc>
        <w:tc>
          <w:tcPr>
            <w:tcW w:w="1276"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252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r>
      <w:tr>
        <w:tblPrEx>
          <w:tblCellMar>
            <w:top w:w="0" w:type="dxa"/>
            <w:left w:w="0" w:type="dxa"/>
            <w:bottom w:w="0" w:type="dxa"/>
            <w:right w:w="0" w:type="dxa"/>
          </w:tblCellMar>
        </w:tblPrEx>
        <w:trPr>
          <w:hidden/>
        </w:trPr>
        <w:tc>
          <w:tcPr>
            <w:tcW w:w="1754"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843" w:type="dxa"/>
            <w:tcBorders>
              <w:top w:val="nil"/>
              <w:left w:val="nil"/>
              <w:bottom w:val="nil"/>
              <w:right w:val="nil"/>
            </w:tcBorders>
          </w:tcPr>
          <w:p>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328" w:type="dxa"/>
            <w:tcBorders>
              <w:top w:val="nil"/>
              <w:left w:val="nil"/>
              <w:bottom w:val="nil"/>
              <w:right w:val="nil"/>
            </w:tcBorders>
          </w:tcPr>
          <w:p>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r>
    </w:tbl>
    <w:p>
      <w:pPr>
        <w:pStyle w:val="44"/>
        <w:ind w:firstLine="560"/>
        <w:sectPr>
          <w:footerReference r:id="rId12" w:type="default"/>
          <w:pgSz w:w="16838" w:h="11906" w:orient="landscape"/>
          <w:pgMar w:top="1800" w:right="1440" w:bottom="1800" w:left="1440" w:header="851" w:footer="992" w:gutter="0"/>
          <w:pgNumType w:start="1"/>
          <w:cols w:space="425" w:num="1"/>
          <w:docGrid w:type="lines" w:linePitch="381" w:charSpace="0"/>
        </w:sectPr>
      </w:pPr>
    </w:p>
    <w:p>
      <w:pPr>
        <w:pStyle w:val="52"/>
        <w:rPr>
          <w:rFonts w:ascii="仿宋" w:hAnsi="仿宋" w:eastAsia="仿宋" w:cs="仿宋"/>
          <w:b/>
          <w:bCs w:val="0"/>
        </w:rPr>
      </w:pPr>
      <w:bookmarkStart w:id="16" w:name="_Toc61505651"/>
      <w:r>
        <w:rPr>
          <w:rFonts w:hint="eastAsia" w:ascii="仿宋" w:hAnsi="仿宋" w:eastAsia="仿宋" w:cs="仿宋"/>
          <w:b/>
          <w:bCs w:val="0"/>
        </w:rPr>
        <w:t>附件</w:t>
      </w:r>
      <w:r>
        <w:rPr>
          <w:rFonts w:ascii="仿宋" w:hAnsi="仿宋" w:eastAsia="仿宋" w:cs="仿宋"/>
          <w:b/>
          <w:bCs w:val="0"/>
        </w:rPr>
        <w:t>2.</w:t>
      </w:r>
      <w:r>
        <w:rPr>
          <w:rFonts w:hint="eastAsia" w:ascii="仿宋" w:hAnsi="仿宋" w:eastAsia="仿宋" w:cs="仿宋"/>
          <w:b/>
          <w:bCs w:val="0"/>
        </w:rPr>
        <w:t>绩效自评相关资料</w:t>
      </w:r>
      <w:bookmarkEnd w:id="16"/>
    </w:p>
    <w:tbl>
      <w:tblPr>
        <w:tblStyle w:val="24"/>
        <w:tblW w:w="12100" w:type="dxa"/>
        <w:jc w:val="center"/>
        <w:tblLayout w:type="autofit"/>
        <w:tblCellMar>
          <w:top w:w="0" w:type="dxa"/>
          <w:left w:w="0" w:type="dxa"/>
          <w:bottom w:w="0" w:type="dxa"/>
          <w:right w:w="0" w:type="dxa"/>
        </w:tblCellMar>
      </w:tblPr>
      <w:tblGrid>
        <w:gridCol w:w="12100"/>
      </w:tblGrid>
      <w:tr>
        <w:tblPrEx>
          <w:tblCellMar>
            <w:top w:w="0" w:type="dxa"/>
            <w:left w:w="0" w:type="dxa"/>
            <w:bottom w:w="0" w:type="dxa"/>
            <w:right w:w="0" w:type="dxa"/>
          </w:tblCellMar>
        </w:tblPrEx>
        <w:trPr>
          <w:trHeight w:val="375" w:hRule="atLeast"/>
          <w:jc w:val="center"/>
        </w:trPr>
        <w:tc>
          <w:tcPr>
            <w:tcW w:w="12100" w:type="dxa"/>
            <w:tcBorders>
              <w:top w:val="single" w:color="000000" w:sz="4" w:space="0"/>
              <w:left w:val="single" w:color="000000" w:sz="4" w:space="0"/>
              <w:bottom w:val="single" w:color="000000" w:sz="4" w:space="0"/>
              <w:right w:val="single" w:color="000000" w:sz="4" w:space="0"/>
            </w:tcBorders>
            <w:shd w:val="clear" w:color="000000" w:fill="C0C0C0"/>
            <w:tcMar>
              <w:top w:w="15" w:type="dxa"/>
              <w:left w:w="15" w:type="dxa"/>
              <w:bottom w:w="0" w:type="dxa"/>
              <w:right w:w="15" w:type="dxa"/>
            </w:tcMar>
            <w:vAlign w:val="center"/>
          </w:tcPr>
          <w:p>
            <w:pPr>
              <w:ind w:firstLine="562"/>
              <w:jc w:val="center"/>
              <w:rPr>
                <w:rFonts w:ascii="黑体" w:hAnsi="Arial" w:eastAsia="黑体" w:cs="Arial"/>
                <w:b/>
                <w:bCs/>
                <w:szCs w:val="28"/>
              </w:rPr>
            </w:pPr>
            <w:r>
              <w:rPr>
                <w:rFonts w:hint="eastAsia" w:ascii="仿宋" w:hAnsi="仿宋" w:eastAsia="仿宋" w:cs="仿宋"/>
                <w:b/>
                <w:bCs/>
                <w:szCs w:val="28"/>
              </w:rPr>
              <w:t>附件</w:t>
            </w:r>
            <w:r>
              <w:rPr>
                <w:rFonts w:ascii="仿宋" w:hAnsi="仿宋" w:eastAsia="仿宋" w:cs="仿宋"/>
                <w:b/>
                <w:bCs/>
                <w:szCs w:val="28"/>
              </w:rPr>
              <w:t>2.</w:t>
            </w:r>
            <w:r>
              <w:rPr>
                <w:rFonts w:hint="eastAsia" w:ascii="仿宋" w:hAnsi="仿宋" w:eastAsia="仿宋" w:cs="仿宋"/>
                <w:b/>
                <w:bCs/>
                <w:szCs w:val="28"/>
              </w:rPr>
              <w:t>绩效自评相关资料</w:t>
            </w:r>
          </w:p>
        </w:tc>
      </w:tr>
      <w:tr>
        <w:tblPrEx>
          <w:tblCellMar>
            <w:top w:w="0" w:type="dxa"/>
            <w:left w:w="0" w:type="dxa"/>
            <w:bottom w:w="0" w:type="dxa"/>
            <w:right w:w="0" w:type="dxa"/>
          </w:tblCellMar>
        </w:tblPrEx>
        <w:trPr>
          <w:trHeight w:val="5267" w:hRule="atLeast"/>
          <w:jc w:val="center"/>
        </w:trPr>
        <w:tc>
          <w:tcPr>
            <w:tcW w:w="121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ind w:firstLine="562"/>
              <w:jc w:val="center"/>
              <w:rPr>
                <w:rFonts w:ascii="仿宋" w:hAnsi="仿宋" w:eastAsia="仿宋" w:cs="仿宋"/>
                <w:b/>
                <w:bCs/>
                <w:szCs w:val="28"/>
              </w:rPr>
            </w:pPr>
          </w:p>
        </w:tc>
      </w:tr>
    </w:tbl>
    <w:p>
      <w:pPr>
        <w:ind w:firstLine="0" w:firstLineChars="0"/>
      </w:pPr>
    </w:p>
    <w:sectPr>
      <w:headerReference r:id="rId15" w:type="first"/>
      <w:footerReference r:id="rId18" w:type="first"/>
      <w:headerReference r:id="rId13" w:type="default"/>
      <w:footerReference r:id="rId16" w:type="default"/>
      <w:headerReference r:id="rId14" w:type="even"/>
      <w:footerReference r:id="rId17" w:type="even"/>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PAGE   \* MERGEFORMAT</w:instrText>
    </w:r>
    <w:r>
      <w:fldChar w:fldCharType="separate"/>
    </w:r>
    <w:r>
      <w:rPr>
        <w:lang w:val="zh-CN"/>
      </w:rPr>
      <w:t>7</w:t>
    </w:r>
    <w:r>
      <w:rPr>
        <w:lang w:val="zh-CN"/>
      </w:rPr>
      <w:fldChar w:fldCharType="end"/>
    </w:r>
  </w:p>
  <w:p>
    <w:pPr>
      <w:pStyle w:val="16"/>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53022"/>
    <w:multiLevelType w:val="singleLevel"/>
    <w:tmpl w:val="E3B53022"/>
    <w:lvl w:ilvl="0" w:tentative="0">
      <w:start w:val="1"/>
      <w:numFmt w:val="decimal"/>
      <w:lvlText w:val="%1."/>
      <w:lvlJc w:val="left"/>
      <w:pPr>
        <w:ind w:left="425" w:hanging="425"/>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liMDUyMjc2YzhhYzIyMTVlZDBiYTNkNzY1OTUyNTQifQ=="/>
  </w:docVars>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 w:val="08342946"/>
    <w:rsid w:val="4F0804F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qFormat="1"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3"/>
    <w:link w:val="29"/>
    <w:qFormat/>
    <w:uiPriority w:val="99"/>
    <w:pPr>
      <w:keepNext/>
      <w:keepLines/>
      <w:spacing w:before="340" w:after="330" w:line="578" w:lineRule="auto"/>
      <w:jc w:val="left"/>
      <w:outlineLvl w:val="0"/>
    </w:pPr>
    <w:rPr>
      <w:rFonts w:ascii="Times New Roman" w:hAnsi="Times New Roman" w:cs="Times New Roman"/>
      <w:b/>
      <w:bCs/>
      <w:kern w:val="44"/>
      <w:sz w:val="32"/>
      <w:szCs w:val="44"/>
    </w:rPr>
  </w:style>
  <w:style w:type="paragraph" w:styleId="5">
    <w:name w:val="heading 2"/>
    <w:basedOn w:val="1"/>
    <w:next w:val="6"/>
    <w:link w:val="30"/>
    <w:qFormat/>
    <w:uiPriority w:val="99"/>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7">
    <w:name w:val="heading 3"/>
    <w:basedOn w:val="1"/>
    <w:next w:val="1"/>
    <w:link w:val="31"/>
    <w:qFormat/>
    <w:uiPriority w:val="99"/>
    <w:pPr>
      <w:keepNext/>
      <w:keepLines/>
      <w:spacing w:before="260" w:after="260" w:line="416" w:lineRule="auto"/>
      <w:jc w:val="left"/>
      <w:outlineLvl w:val="2"/>
    </w:pPr>
    <w:rPr>
      <w:rFonts w:cs="Times New Roman"/>
      <w:bCs/>
      <w:kern w:val="0"/>
      <w:szCs w:val="32"/>
    </w:rPr>
  </w:style>
  <w:style w:type="paragraph" w:styleId="8">
    <w:name w:val="heading 4"/>
    <w:basedOn w:val="1"/>
    <w:next w:val="1"/>
    <w:link w:val="32"/>
    <w:qFormat/>
    <w:uiPriority w:val="99"/>
    <w:pPr>
      <w:keepNext/>
      <w:keepLines/>
      <w:spacing w:before="280" w:after="290" w:line="376" w:lineRule="auto"/>
      <w:outlineLvl w:val="3"/>
    </w:pPr>
    <w:rPr>
      <w:rFonts w:ascii="Cambria" w:hAnsi="Cambria" w:eastAsia="宋体" w:cs="Times New Roman"/>
      <w:b/>
      <w:bCs/>
      <w:kern w:val="0"/>
      <w:szCs w:val="28"/>
    </w:rPr>
  </w:style>
  <w:style w:type="character" w:default="1" w:styleId="26">
    <w:name w:val="Default Paragraph Font"/>
    <w:semiHidden/>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Body Text First Indent 2"/>
    <w:basedOn w:val="4"/>
    <w:link w:val="36"/>
    <w:uiPriority w:val="99"/>
    <w:pPr>
      <w:ind w:firstLine="420"/>
    </w:pPr>
  </w:style>
  <w:style w:type="paragraph" w:styleId="4">
    <w:name w:val="Body Text Indent"/>
    <w:basedOn w:val="1"/>
    <w:link w:val="35"/>
    <w:semiHidden/>
    <w:uiPriority w:val="99"/>
    <w:pPr>
      <w:spacing w:after="120"/>
      <w:ind w:left="420" w:leftChars="200"/>
    </w:pPr>
    <w:rPr>
      <w:rFonts w:cs="Times New Roman"/>
      <w:kern w:val="0"/>
      <w:szCs w:val="20"/>
    </w:rPr>
  </w:style>
  <w:style w:type="paragraph" w:styleId="6">
    <w:name w:val="No Spacing"/>
    <w:link w:val="43"/>
    <w:qFormat/>
    <w:uiPriority w:val="99"/>
    <w:pPr>
      <w:widowControl w:val="0"/>
      <w:ind w:firstLine="600" w:firstLineChars="200"/>
      <w:jc w:val="both"/>
    </w:pPr>
    <w:rPr>
      <w:rFonts w:ascii="Calibri" w:hAnsi="Calibri" w:eastAsia="仿宋_GB2312" w:cs="Times New Roman"/>
      <w:kern w:val="0"/>
      <w:sz w:val="28"/>
      <w:szCs w:val="22"/>
      <w:lang w:val="en-US" w:eastAsia="zh-CN" w:bidi="ar-SA"/>
    </w:rPr>
  </w:style>
  <w:style w:type="paragraph" w:styleId="9">
    <w:name w:val="toc 7"/>
    <w:basedOn w:val="1"/>
    <w:next w:val="1"/>
    <w:qFormat/>
    <w:uiPriority w:val="99"/>
    <w:pPr>
      <w:ind w:left="1680"/>
      <w:jc w:val="left"/>
    </w:pPr>
    <w:rPr>
      <w:rFonts w:cs="Calibri"/>
      <w:sz w:val="18"/>
      <w:szCs w:val="18"/>
    </w:rPr>
  </w:style>
  <w:style w:type="paragraph" w:styleId="10">
    <w:name w:val="Document Map"/>
    <w:basedOn w:val="1"/>
    <w:link w:val="42"/>
    <w:semiHidden/>
    <w:qFormat/>
    <w:uiPriority w:val="99"/>
    <w:rPr>
      <w:rFonts w:ascii="宋体" w:eastAsia="宋体" w:cs="Times New Roman"/>
      <w:kern w:val="0"/>
      <w:sz w:val="18"/>
      <w:szCs w:val="18"/>
    </w:rPr>
  </w:style>
  <w:style w:type="paragraph" w:styleId="11">
    <w:name w:val="annotation text"/>
    <w:basedOn w:val="1"/>
    <w:link w:val="40"/>
    <w:semiHidden/>
    <w:qFormat/>
    <w:uiPriority w:val="99"/>
    <w:rPr>
      <w:rFonts w:cs="Times New Roman"/>
      <w:kern w:val="0"/>
      <w:sz w:val="20"/>
      <w:szCs w:val="20"/>
    </w:rPr>
  </w:style>
  <w:style w:type="paragraph" w:styleId="12">
    <w:name w:val="toc 5"/>
    <w:basedOn w:val="1"/>
    <w:next w:val="1"/>
    <w:qFormat/>
    <w:uiPriority w:val="99"/>
    <w:pPr>
      <w:ind w:left="1120"/>
      <w:jc w:val="left"/>
    </w:pPr>
    <w:rPr>
      <w:rFonts w:cs="Calibri"/>
      <w:sz w:val="18"/>
      <w:szCs w:val="18"/>
    </w:rPr>
  </w:style>
  <w:style w:type="paragraph" w:styleId="13">
    <w:name w:val="toc 3"/>
    <w:basedOn w:val="1"/>
    <w:next w:val="1"/>
    <w:qFormat/>
    <w:uiPriority w:val="99"/>
    <w:pPr>
      <w:ind w:left="560"/>
      <w:jc w:val="left"/>
    </w:pPr>
    <w:rPr>
      <w:rFonts w:cs="Calibri"/>
      <w:i/>
      <w:iCs/>
      <w:sz w:val="20"/>
      <w:szCs w:val="20"/>
    </w:rPr>
  </w:style>
  <w:style w:type="paragraph" w:styleId="14">
    <w:name w:val="toc 8"/>
    <w:basedOn w:val="1"/>
    <w:next w:val="1"/>
    <w:qFormat/>
    <w:uiPriority w:val="99"/>
    <w:pPr>
      <w:ind w:left="1960"/>
      <w:jc w:val="left"/>
    </w:pPr>
    <w:rPr>
      <w:rFonts w:cs="Calibri"/>
      <w:sz w:val="18"/>
      <w:szCs w:val="18"/>
    </w:rPr>
  </w:style>
  <w:style w:type="paragraph" w:styleId="15">
    <w:name w:val="Balloon Text"/>
    <w:basedOn w:val="1"/>
    <w:link w:val="38"/>
    <w:semiHidden/>
    <w:qFormat/>
    <w:uiPriority w:val="99"/>
    <w:rPr>
      <w:rFonts w:cs="Times New Roman"/>
      <w:kern w:val="0"/>
      <w:sz w:val="18"/>
      <w:szCs w:val="18"/>
    </w:rPr>
  </w:style>
  <w:style w:type="paragraph" w:styleId="16">
    <w:name w:val="footer"/>
    <w:basedOn w:val="1"/>
    <w:link w:val="34"/>
    <w:uiPriority w:val="99"/>
    <w:pPr>
      <w:tabs>
        <w:tab w:val="center" w:pos="4153"/>
        <w:tab w:val="right" w:pos="8306"/>
      </w:tabs>
      <w:snapToGrid w:val="0"/>
      <w:jc w:val="left"/>
    </w:pPr>
    <w:rPr>
      <w:sz w:val="18"/>
      <w:szCs w:val="18"/>
    </w:rPr>
  </w:style>
  <w:style w:type="paragraph" w:styleId="17">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cs="Calibri"/>
      <w:b/>
      <w:bCs/>
      <w:caps/>
      <w:sz w:val="20"/>
      <w:szCs w:val="20"/>
    </w:rPr>
  </w:style>
  <w:style w:type="paragraph" w:styleId="19">
    <w:name w:val="toc 4"/>
    <w:basedOn w:val="1"/>
    <w:next w:val="1"/>
    <w:qFormat/>
    <w:uiPriority w:val="99"/>
    <w:pPr>
      <w:ind w:left="840"/>
      <w:jc w:val="left"/>
    </w:pPr>
    <w:rPr>
      <w:rFonts w:cs="Calibri"/>
      <w:sz w:val="18"/>
      <w:szCs w:val="18"/>
    </w:rPr>
  </w:style>
  <w:style w:type="paragraph" w:styleId="20">
    <w:name w:val="toc 6"/>
    <w:basedOn w:val="1"/>
    <w:next w:val="1"/>
    <w:qFormat/>
    <w:uiPriority w:val="99"/>
    <w:pPr>
      <w:ind w:left="1400"/>
      <w:jc w:val="left"/>
    </w:pPr>
    <w:rPr>
      <w:rFonts w:cs="Calibri"/>
      <w:sz w:val="18"/>
      <w:szCs w:val="18"/>
    </w:rPr>
  </w:style>
  <w:style w:type="paragraph" w:styleId="21">
    <w:name w:val="toc 2"/>
    <w:basedOn w:val="1"/>
    <w:next w:val="1"/>
    <w:qFormat/>
    <w:uiPriority w:val="99"/>
    <w:pPr>
      <w:ind w:left="280"/>
      <w:jc w:val="left"/>
    </w:pPr>
    <w:rPr>
      <w:rFonts w:cs="Calibri"/>
      <w:smallCaps/>
      <w:sz w:val="20"/>
      <w:szCs w:val="20"/>
    </w:rPr>
  </w:style>
  <w:style w:type="paragraph" w:styleId="22">
    <w:name w:val="toc 9"/>
    <w:basedOn w:val="1"/>
    <w:next w:val="1"/>
    <w:qFormat/>
    <w:uiPriority w:val="99"/>
    <w:pPr>
      <w:ind w:left="2240"/>
      <w:jc w:val="left"/>
    </w:pPr>
    <w:rPr>
      <w:rFonts w:cs="Calibri"/>
      <w:sz w:val="18"/>
      <w:szCs w:val="18"/>
    </w:rPr>
  </w:style>
  <w:style w:type="paragraph" w:styleId="23">
    <w:name w:val="annotation subject"/>
    <w:basedOn w:val="11"/>
    <w:next w:val="11"/>
    <w:link w:val="41"/>
    <w:semiHidden/>
    <w:qFormat/>
    <w:uiPriority w:val="99"/>
    <w:rPr>
      <w:b/>
      <w:bCs/>
    </w:rPr>
  </w:style>
  <w:style w:type="table" w:styleId="25">
    <w:name w:val="Table Grid"/>
    <w:basedOn w:val="24"/>
    <w:qFormat/>
    <w:uiPriority w:val="99"/>
    <w:rPr>
      <w:rFonts w:ascii="Calibri" w:hAnsi="Calibri" w:eastAsia="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Hyperlink"/>
    <w:basedOn w:val="26"/>
    <w:qFormat/>
    <w:uiPriority w:val="99"/>
    <w:rPr>
      <w:rFonts w:cs="Times New Roman"/>
      <w:color w:val="0000FF"/>
      <w:u w:val="single"/>
    </w:rPr>
  </w:style>
  <w:style w:type="character" w:styleId="28">
    <w:name w:val="annotation reference"/>
    <w:basedOn w:val="26"/>
    <w:semiHidden/>
    <w:qFormat/>
    <w:uiPriority w:val="99"/>
    <w:rPr>
      <w:rFonts w:cs="Times New Roman"/>
      <w:sz w:val="16"/>
    </w:rPr>
  </w:style>
  <w:style w:type="character" w:customStyle="1" w:styleId="29">
    <w:name w:val="Heading 1 Char"/>
    <w:basedOn w:val="26"/>
    <w:link w:val="2"/>
    <w:qFormat/>
    <w:locked/>
    <w:uiPriority w:val="99"/>
    <w:rPr>
      <w:rFonts w:ascii="Times New Roman" w:hAnsi="Times New Roman" w:eastAsia="仿宋_GB2312" w:cs="Times New Roman"/>
      <w:b/>
      <w:bCs/>
      <w:kern w:val="44"/>
      <w:sz w:val="44"/>
      <w:szCs w:val="44"/>
    </w:rPr>
  </w:style>
  <w:style w:type="character" w:customStyle="1" w:styleId="30">
    <w:name w:val="Heading 2 Char"/>
    <w:basedOn w:val="26"/>
    <w:link w:val="5"/>
    <w:qFormat/>
    <w:locked/>
    <w:uiPriority w:val="99"/>
    <w:rPr>
      <w:rFonts w:ascii="Cambria" w:hAnsi="Cambria" w:eastAsia="仿宋_GB2312" w:cs="Times New Roman"/>
      <w:b/>
      <w:bCs/>
      <w:kern w:val="0"/>
      <w:sz w:val="32"/>
      <w:szCs w:val="32"/>
    </w:rPr>
  </w:style>
  <w:style w:type="character" w:customStyle="1" w:styleId="31">
    <w:name w:val="Heading 3 Char"/>
    <w:basedOn w:val="26"/>
    <w:link w:val="7"/>
    <w:qFormat/>
    <w:locked/>
    <w:uiPriority w:val="99"/>
    <w:rPr>
      <w:rFonts w:ascii="Calibri" w:hAnsi="Calibri" w:eastAsia="仿宋_GB2312" w:cs="Times New Roman"/>
      <w:bCs/>
      <w:kern w:val="0"/>
      <w:sz w:val="32"/>
      <w:szCs w:val="32"/>
    </w:rPr>
  </w:style>
  <w:style w:type="character" w:customStyle="1" w:styleId="32">
    <w:name w:val="Heading 4 Char"/>
    <w:basedOn w:val="26"/>
    <w:link w:val="8"/>
    <w:semiHidden/>
    <w:qFormat/>
    <w:locked/>
    <w:uiPriority w:val="99"/>
    <w:rPr>
      <w:rFonts w:ascii="Cambria" w:hAnsi="Cambria" w:eastAsia="宋体" w:cs="Times New Roman"/>
      <w:b/>
      <w:bCs/>
      <w:kern w:val="0"/>
      <w:sz w:val="28"/>
      <w:szCs w:val="28"/>
    </w:rPr>
  </w:style>
  <w:style w:type="character" w:customStyle="1" w:styleId="33">
    <w:name w:val="Header Char"/>
    <w:basedOn w:val="26"/>
    <w:link w:val="17"/>
    <w:qFormat/>
    <w:locked/>
    <w:uiPriority w:val="99"/>
    <w:rPr>
      <w:rFonts w:cs="Times New Roman"/>
      <w:sz w:val="18"/>
      <w:szCs w:val="18"/>
    </w:rPr>
  </w:style>
  <w:style w:type="character" w:customStyle="1" w:styleId="34">
    <w:name w:val="Footer Char"/>
    <w:basedOn w:val="26"/>
    <w:link w:val="16"/>
    <w:qFormat/>
    <w:locked/>
    <w:uiPriority w:val="99"/>
    <w:rPr>
      <w:rFonts w:cs="Times New Roman"/>
      <w:sz w:val="18"/>
      <w:szCs w:val="18"/>
    </w:rPr>
  </w:style>
  <w:style w:type="character" w:customStyle="1" w:styleId="35">
    <w:name w:val="Body Text Indent Char"/>
    <w:basedOn w:val="26"/>
    <w:link w:val="4"/>
    <w:semiHidden/>
    <w:qFormat/>
    <w:locked/>
    <w:uiPriority w:val="99"/>
    <w:rPr>
      <w:rFonts w:ascii="Calibri" w:hAnsi="Calibri" w:eastAsia="仿宋_GB2312" w:cs="Times New Roman"/>
      <w:kern w:val="0"/>
      <w:sz w:val="20"/>
      <w:szCs w:val="20"/>
    </w:rPr>
  </w:style>
  <w:style w:type="character" w:customStyle="1" w:styleId="36">
    <w:name w:val="Body Text First Indent 2 Char"/>
    <w:basedOn w:val="35"/>
    <w:link w:val="3"/>
    <w:qFormat/>
    <w:locked/>
    <w:uiPriority w:val="99"/>
  </w:style>
  <w:style w:type="character" w:customStyle="1" w:styleId="37">
    <w:name w:val="Intense Reference"/>
    <w:basedOn w:val="26"/>
    <w:qFormat/>
    <w:uiPriority w:val="99"/>
    <w:rPr>
      <w:b/>
      <w:smallCaps/>
      <w:color w:val="C0504D"/>
      <w:spacing w:val="5"/>
      <w:u w:val="single"/>
    </w:rPr>
  </w:style>
  <w:style w:type="character" w:customStyle="1" w:styleId="38">
    <w:name w:val="Balloon Text Char"/>
    <w:basedOn w:val="26"/>
    <w:link w:val="15"/>
    <w:semiHidden/>
    <w:qFormat/>
    <w:locked/>
    <w:uiPriority w:val="99"/>
    <w:rPr>
      <w:rFonts w:ascii="Calibri" w:hAnsi="Calibri" w:eastAsia="仿宋_GB2312" w:cs="Times New Roman"/>
      <w:kern w:val="0"/>
      <w:sz w:val="18"/>
      <w:szCs w:val="18"/>
    </w:rPr>
  </w:style>
  <w:style w:type="paragraph" w:styleId="39">
    <w:name w:val="List Paragraph"/>
    <w:basedOn w:val="1"/>
    <w:qFormat/>
    <w:uiPriority w:val="99"/>
    <w:pPr>
      <w:ind w:firstLine="420"/>
    </w:pPr>
  </w:style>
  <w:style w:type="character" w:customStyle="1" w:styleId="40">
    <w:name w:val="Comment Text Char"/>
    <w:basedOn w:val="26"/>
    <w:link w:val="11"/>
    <w:semiHidden/>
    <w:qFormat/>
    <w:locked/>
    <w:uiPriority w:val="99"/>
    <w:rPr>
      <w:rFonts w:ascii="Calibri" w:hAnsi="Calibri" w:eastAsia="仿宋_GB2312" w:cs="Times New Roman"/>
      <w:kern w:val="0"/>
      <w:sz w:val="20"/>
      <w:szCs w:val="20"/>
    </w:rPr>
  </w:style>
  <w:style w:type="character" w:customStyle="1" w:styleId="41">
    <w:name w:val="Comment Subject Char"/>
    <w:basedOn w:val="40"/>
    <w:link w:val="23"/>
    <w:semiHidden/>
    <w:qFormat/>
    <w:locked/>
    <w:uiPriority w:val="99"/>
    <w:rPr>
      <w:b/>
      <w:bCs/>
    </w:rPr>
  </w:style>
  <w:style w:type="character" w:customStyle="1" w:styleId="42">
    <w:name w:val="Document Map Char"/>
    <w:basedOn w:val="26"/>
    <w:link w:val="10"/>
    <w:semiHidden/>
    <w:qFormat/>
    <w:locked/>
    <w:uiPriority w:val="99"/>
    <w:rPr>
      <w:rFonts w:ascii="宋体" w:hAnsi="Calibri" w:eastAsia="宋体" w:cs="Times New Roman"/>
      <w:kern w:val="0"/>
      <w:sz w:val="18"/>
      <w:szCs w:val="18"/>
    </w:rPr>
  </w:style>
  <w:style w:type="character" w:customStyle="1" w:styleId="43">
    <w:name w:val="No Spacing Char"/>
    <w:link w:val="6"/>
    <w:qFormat/>
    <w:locked/>
    <w:uiPriority w:val="99"/>
    <w:rPr>
      <w:rFonts w:ascii="Calibri" w:hAnsi="Calibri" w:eastAsia="仿宋_GB2312"/>
      <w:sz w:val="22"/>
    </w:rPr>
  </w:style>
  <w:style w:type="paragraph" w:customStyle="1" w:styleId="44">
    <w:name w:val="闻政-正文段落文字"/>
    <w:basedOn w:val="1"/>
    <w:link w:val="45"/>
    <w:qFormat/>
    <w:uiPriority w:val="99"/>
    <w:pPr>
      <w:spacing w:line="500" w:lineRule="exact"/>
      <w:ind w:firstLine="200"/>
    </w:pPr>
    <w:rPr>
      <w:rFonts w:ascii="Times New Roman" w:hAnsi="Times New Roman" w:cs="Times New Roman"/>
      <w:kern w:val="0"/>
      <w:szCs w:val="28"/>
    </w:rPr>
  </w:style>
  <w:style w:type="character" w:customStyle="1" w:styleId="45">
    <w:name w:val="闻政-正文段落文字 Char"/>
    <w:link w:val="44"/>
    <w:qFormat/>
    <w:locked/>
    <w:uiPriority w:val="99"/>
    <w:rPr>
      <w:rFonts w:ascii="Times New Roman" w:hAnsi="Times New Roman" w:eastAsia="仿宋_GB2312"/>
      <w:kern w:val="0"/>
      <w:sz w:val="28"/>
    </w:rPr>
  </w:style>
  <w:style w:type="paragraph" w:customStyle="1" w:styleId="46">
    <w:name w:val="闻政-正文二级标题"/>
    <w:basedOn w:val="5"/>
    <w:next w:val="44"/>
    <w:link w:val="47"/>
    <w:qFormat/>
    <w:uiPriority w:val="99"/>
    <w:pPr>
      <w:spacing w:before="120" w:after="60" w:line="500" w:lineRule="exact"/>
      <w:ind w:left="200" w:leftChars="200" w:firstLine="0" w:firstLineChars="0"/>
    </w:pPr>
    <w:rPr>
      <w:rFonts w:ascii="Times New Roman" w:hAnsi="Times New Roman"/>
      <w:sz w:val="28"/>
    </w:rPr>
  </w:style>
  <w:style w:type="character" w:customStyle="1" w:styleId="47">
    <w:name w:val="闻政-正文二级标题 Char"/>
    <w:link w:val="46"/>
    <w:qFormat/>
    <w:locked/>
    <w:uiPriority w:val="99"/>
    <w:rPr>
      <w:rFonts w:ascii="Times New Roman" w:hAnsi="Times New Roman" w:eastAsia="仿宋_GB2312"/>
      <w:b/>
      <w:kern w:val="0"/>
      <w:sz w:val="32"/>
    </w:rPr>
  </w:style>
  <w:style w:type="paragraph" w:customStyle="1" w:styleId="48">
    <w:name w:val="闻政-正文三级标题"/>
    <w:basedOn w:val="1"/>
    <w:next w:val="44"/>
    <w:link w:val="49"/>
    <w:qFormat/>
    <w:uiPriority w:val="99"/>
    <w:pPr>
      <w:widowControl/>
      <w:spacing w:before="120" w:after="60" w:line="500" w:lineRule="exact"/>
      <w:ind w:left="200" w:leftChars="200" w:firstLine="0" w:firstLineChars="0"/>
    </w:pPr>
    <w:rPr>
      <w:rFonts w:ascii="Times New Roman" w:hAnsi="Times New Roman" w:cs="Times New Roman"/>
      <w:b/>
      <w:kern w:val="0"/>
      <w:szCs w:val="28"/>
    </w:rPr>
  </w:style>
  <w:style w:type="character" w:customStyle="1" w:styleId="49">
    <w:name w:val="闻政-正文三级标题 Char"/>
    <w:link w:val="48"/>
    <w:qFormat/>
    <w:locked/>
    <w:uiPriority w:val="99"/>
    <w:rPr>
      <w:rFonts w:ascii="Times New Roman" w:hAnsi="Times New Roman" w:eastAsia="仿宋_GB2312"/>
      <w:b/>
      <w:snapToGrid w:val="0"/>
      <w:kern w:val="0"/>
      <w:sz w:val="28"/>
    </w:rPr>
  </w:style>
  <w:style w:type="paragraph" w:customStyle="1" w:styleId="50">
    <w:name w:val="闻政-正文四级标题"/>
    <w:basedOn w:val="48"/>
    <w:next w:val="44"/>
    <w:link w:val="51"/>
    <w:qFormat/>
    <w:uiPriority w:val="99"/>
    <w:rPr>
      <w:b w:val="0"/>
    </w:rPr>
  </w:style>
  <w:style w:type="character" w:customStyle="1" w:styleId="51">
    <w:name w:val="闻政-正文四级标题 Char"/>
    <w:link w:val="50"/>
    <w:qFormat/>
    <w:locked/>
    <w:uiPriority w:val="99"/>
    <w:rPr>
      <w:rFonts w:ascii="Times New Roman" w:hAnsi="Times New Roman" w:eastAsia="仿宋_GB2312"/>
      <w:snapToGrid w:val="0"/>
      <w:kern w:val="0"/>
      <w:sz w:val="28"/>
    </w:rPr>
  </w:style>
  <w:style w:type="paragraph" w:customStyle="1" w:styleId="52">
    <w:name w:val="闻政-正文一级标题"/>
    <w:basedOn w:val="7"/>
    <w:next w:val="44"/>
    <w:link w:val="53"/>
    <w:qFormat/>
    <w:uiPriority w:val="99"/>
    <w:pPr>
      <w:spacing w:before="120" w:after="60" w:line="500" w:lineRule="exact"/>
      <w:ind w:firstLine="0" w:firstLineChars="0"/>
      <w:outlineLvl w:val="0"/>
    </w:pPr>
    <w:rPr>
      <w:rFonts w:ascii="黑体" w:hAnsi="黑体" w:eastAsia="黑体"/>
      <w:sz w:val="32"/>
    </w:rPr>
  </w:style>
  <w:style w:type="character" w:customStyle="1" w:styleId="53">
    <w:name w:val="闻政-正文一级标题 Char"/>
    <w:link w:val="52"/>
    <w:qFormat/>
    <w:locked/>
    <w:uiPriority w:val="99"/>
    <w:rPr>
      <w:rFonts w:ascii="黑体" w:hAnsi="黑体" w:eastAsia="黑体"/>
      <w:kern w:val="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9</Pages>
  <Words>2059</Words>
  <Characters>2322</Characters>
  <Lines>0</Lines>
  <Paragraphs>0</Paragraphs>
  <TotalTime>2</TotalTime>
  <ScaleCrop>false</ScaleCrop>
  <LinksUpToDate>false</LinksUpToDate>
  <CharactersWithSpaces>2344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2020-07-13T07:59:00Z</dcterms:created>
  <dc:creator>qq</dc:creator>
  <cp:lastModifiedBy>Administrator</cp:lastModifiedBy>
  <cp:lastPrinted>2022-03-25T08:33:00Z</cp:lastPrinted>
  <dcterms:modified xsi:type="dcterms:W3CDTF">2022-05-11T08:40:27Z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E5DE0BB650434F0F92144350CA349EFB</vt:lpwstr>
  </property>
</Properties>
</file>