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2020年度目标责任考核奖金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大宁县自然资源局-303001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根据大考核办函【2021】163号文件，《关于下达2020年目标责任奖励资金的通知》下达我局奖励资金18000元，用于我局16名经常加班加点的同志。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大考核办函【2021】163号文件</w:t>
      </w:r>
    </w:p>
    <w:p>
      <w:pPr>
        <w:pStyle w:val="44"/>
        <w:ind w:left="280" w:firstLine="562"/>
        <w:rPr>
          <w:rFonts w:hint="eastAsia" w:eastAsia="仿宋_GB2312"/>
          <w:lang w:val="en-US" w:eastAsia="zh-CN"/>
        </w:rPr>
      </w:pPr>
      <w:r>
        <w:rPr>
          <w:rFonts w:hint="eastAsia"/>
          <w:b/>
          <w:bCs/>
        </w:rPr>
        <w:t>设立的必要性</w:t>
      </w:r>
      <w:r>
        <w:rPr>
          <w:rFonts w:hint="eastAsia"/>
        </w:rPr>
        <w:t>：</w:t>
      </w:r>
      <w:r>
        <w:rPr>
          <w:rFonts w:hint="eastAsia"/>
          <w:lang w:eastAsia="zh-CN"/>
        </w:rPr>
        <w:t>用于我局经常加班加点的同志，</w:t>
      </w:r>
      <w:r>
        <w:t>提高了工作效率和工作效果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严格按照考核办要求，差异化发放考核奖励资金。以及年度考核基本称职、不称职、不定等次以及暂不确定等次人员不得发放考核奖金。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2021年9月22日开始，2021年10月30日完成发放。</w:t>
      </w:r>
    </w:p>
    <w:p>
      <w:pPr>
        <w:widowControl/>
        <w:ind w:firstLine="0" w:firstLineChars="0"/>
        <w:jc w:val="left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通过考核实施，提高了工作效率和工作效果。</w:t>
      </w:r>
    </w:p>
    <w:p>
      <w:pPr>
        <w:pStyle w:val="44"/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  <w:t>（2）. 项目年度目标</w:t>
      </w:r>
    </w:p>
    <w:p>
      <w:pPr>
        <w:pStyle w:val="44"/>
        <w:ind w:left="280" w:firstLine="560"/>
      </w:pPr>
      <w:r>
        <w:t>通过考核实施，提高了工作效率和工作效果。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2020年度目标责任考核奖金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100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widowControl/>
        <w:ind w:firstLine="0" w:firstLineChars="0"/>
        <w:jc w:val="left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主要负责人1人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2000元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分管副职、承担任务5人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7500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7500元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单位经常加班人员10人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8500元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考核合格率（%）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发放及时率（%）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主要负责人人均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2000元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分管副职、承担任务人均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1500元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单位经常加班人员人均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850元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提高工作人员办公积极性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收益人群满意度（%）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00"/>
        <w:jc w:val="both"/>
        <w:textAlignment w:val="auto"/>
        <w:rPr>
          <w:rFonts w:ascii="仿宋_GB2312"/>
          <w:b w:val="0"/>
          <w:bCs/>
        </w:rPr>
      </w:pPr>
      <w:r>
        <w:rPr>
          <w:rFonts w:ascii="仿宋_GB2312" w:hAnsi="仿宋_GB2312" w:eastAsia="仿宋_GB2312" w:cs="仿宋_GB2312"/>
          <w:color w:val="auto"/>
          <w:sz w:val="32"/>
          <w:u w:val="none"/>
        </w:rPr>
        <w:t>2020年度目标责任考核奖金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项目预算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1.8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万元，资金到位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1.8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1.8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万元，预算执行率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100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%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280" w:firstLine="560"/>
        <w:rPr>
          <w:rFonts w:ascii="仿宋_GB2312"/>
          <w:bCs/>
        </w:rPr>
      </w:pPr>
      <w:r>
        <w:t>通过考核实施，提高了工作效率和工作效果。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Cs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280" w:firstLine="560"/>
        <w:rPr>
          <w:rFonts w:ascii="仿宋_GB2312"/>
          <w:bCs/>
        </w:rPr>
      </w:pPr>
      <w:r>
        <w:t>提高了工作效率和工作效果。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52"/>
        <w:ind w:firstLine="840" w:firstLineChars="30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</w:pPr>
      <w:bookmarkStart w:id="12" w:name="_Toc61505647"/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职工满意度高</w:t>
      </w:r>
    </w:p>
    <w:p>
      <w:pPr>
        <w:pStyle w:val="52"/>
      </w:pPr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</w:pPr>
      <w:r>
        <w:t>严格按照考核办要求，差异化发放考核奖励资金。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</w:t>
      </w:r>
      <w:bookmarkStart w:id="17" w:name="_GoBack"/>
      <w:bookmarkEnd w:id="17"/>
      <w:r>
        <w:rPr>
          <w:rFonts w:hint="eastAsia" w:ascii="仿宋" w:hAnsi="仿宋" w:eastAsia="仿宋" w:cs="仿宋"/>
          <w:b/>
          <w:bCs w:val="0"/>
        </w:rPr>
        <w:t>及原因分析</w:t>
      </w:r>
      <w:bookmarkEnd w:id="13"/>
    </w:p>
    <w:p>
      <w:pPr>
        <w:pStyle w:val="44"/>
        <w:ind w:firstLine="840" w:firstLineChars="300"/>
      </w:pPr>
      <w:r>
        <w:t>严格按照考核办要求，差异化发放考核奖励资金。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left="0" w:leftChars="0" w:firstLine="840" w:firstLineChars="300"/>
        <w:rPr>
          <w:rFonts w:hint="eastAsia" w:eastAsia="仿宋_GB2312"/>
          <w:lang w:eastAsia="zh-CN"/>
        </w:rPr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t>严格按照考核办要求，差异化发放考核奖励资</w:t>
      </w:r>
      <w:r>
        <w:rPr>
          <w:rFonts w:hint="eastAsia"/>
          <w:lang w:eastAsia="zh-CN"/>
        </w:rPr>
        <w:t>金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主要负责人1人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2000元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分管副职、承担任务5人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7500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7500元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单位经常加班人员10人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8500元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考核合格率（%）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发放及时率（%）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主要负责人人均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2000元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分管副职、承担任务人均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1500元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单位经常加班人员人均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850元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提高工作人员办公积极性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收益人群满意度（%）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iMDUyMjc2YzhhYzIyMTVlZDBiYTNkNzY1OTUyNTQ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22F442FD"/>
    <w:rsid w:val="32B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99" w:semiHidden="0" w:name="toc 3"/>
    <w:lsdException w:qFormat="1" w:unhideWhenUsed="0" w:uiPriority="99" w:semiHidden="0" w:name="toc 4"/>
    <w:lsdException w:unhideWhenUsed="0" w:uiPriority="99" w:semiHidden="0" w:name="toc 5"/>
    <w:lsdException w:qFormat="1"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1615</Words>
  <Characters>2061</Characters>
  <Lines>0</Lines>
  <Paragraphs>0</Paragraphs>
  <TotalTime>1</TotalTime>
  <ScaleCrop>false</ScaleCrop>
  <LinksUpToDate>false</LinksUpToDate>
  <CharactersWithSpaces>2083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dcterms:modified xsi:type="dcterms:W3CDTF">2022-05-11T08:31:48Z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59F4E6F1F4314F7A9D0D98B4333F1F5E</vt:lpwstr>
  </property>
</Properties>
</file>