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E5" w:rsidRPr="000127E5" w:rsidRDefault="000127E5" w:rsidP="000127E5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36"/>
          <w:szCs w:val="36"/>
          <w:lang w:bidi="en-US"/>
        </w:rPr>
      </w:pPr>
      <w:bookmarkStart w:id="0" w:name="_Toc61505650"/>
      <w:r w:rsidRPr="000127E5">
        <w:rPr>
          <w:rFonts w:ascii="仿宋" w:eastAsia="仿宋" w:hAnsi="仿宋" w:cs="仿宋" w:hint="eastAsia"/>
          <w:b/>
          <w:sz w:val="36"/>
          <w:szCs w:val="36"/>
        </w:rPr>
        <w:t>2021年</w:t>
      </w:r>
      <w:r w:rsidR="00510CA6">
        <w:rPr>
          <w:rFonts w:ascii="仿宋" w:eastAsia="仿宋" w:hAnsi="仿宋" w:cs="仿宋" w:hint="eastAsia"/>
          <w:b/>
          <w:sz w:val="36"/>
          <w:szCs w:val="36"/>
        </w:rPr>
        <w:t>农村</w:t>
      </w:r>
      <w:r w:rsidRPr="000127E5">
        <w:rPr>
          <w:rFonts w:ascii="仿宋" w:eastAsia="仿宋" w:hAnsi="仿宋" w:cs="仿宋" w:hint="eastAsia"/>
          <w:b/>
          <w:sz w:val="36"/>
          <w:szCs w:val="36"/>
        </w:rPr>
        <w:t>饮水工程维修经费</w:t>
      </w:r>
      <w:r w:rsidRPr="000127E5">
        <w:rPr>
          <w:rFonts w:ascii="仿宋_GB2312" w:hAnsi="Arial" w:hint="eastAsia"/>
          <w:b/>
          <w:sz w:val="36"/>
          <w:szCs w:val="36"/>
        </w:rPr>
        <w:t>项目绩效自评价评分表</w:t>
      </w:r>
    </w:p>
    <w:p w:rsidR="00EF6BEB" w:rsidRDefault="00E34B32">
      <w:pPr>
        <w:pStyle w:val="-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</w:rPr>
        <w:t>附件</w:t>
      </w:r>
      <w:r>
        <w:rPr>
          <w:rFonts w:ascii="仿宋" w:eastAsia="仿宋" w:hAnsi="仿宋" w:cs="仿宋"/>
          <w:b/>
        </w:rPr>
        <w:t>1.</w:t>
      </w:r>
      <w:r>
        <w:rPr>
          <w:rFonts w:ascii="仿宋" w:eastAsia="仿宋" w:hAnsi="仿宋" w:cs="仿宋" w:hint="eastAsia"/>
          <w:b/>
        </w:rPr>
        <w:t>项目支出绩效自评表</w:t>
      </w:r>
      <w:bookmarkEnd w:id="0"/>
    </w:p>
    <w:p w:rsidR="00EF6BEB" w:rsidRDefault="00EF6BEB">
      <w:pPr>
        <w:ind w:firstLine="560"/>
      </w:pPr>
    </w:p>
    <w:tbl>
      <w:tblPr>
        <w:tblW w:w="1406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EF6BEB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F6BEB" w:rsidRDefault="00E34B32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EF6BEB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EF6BEB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97.98%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97.98%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9.8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维修任务完成，节约资金，年底财政收回</w:t>
            </w:r>
          </w:p>
        </w:tc>
      </w:tr>
      <w:tr w:rsidR="00EF6BEB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计划维修工程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工程验收合格率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维修工程及时率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维修工程每处成本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14000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14000元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农民的生活用水质量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明显改善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长效管理制度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健全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13.5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进一步完善农村饮水工程管理制度</w:t>
            </w:r>
          </w:p>
        </w:tc>
      </w:tr>
      <w:tr w:rsidR="00EF6BEB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受益群众满意度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EF6BEB"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EF6BEB" w:rsidRDefault="00EF6BEB">
      <w:pPr>
        <w:pStyle w:val="-"/>
        <w:ind w:firstLine="560"/>
        <w:sectPr w:rsidR="00EF6BEB">
          <w:footerReference w:type="default" r:id="rId8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EF6BEB" w:rsidRDefault="00EF6BEB">
      <w:pPr>
        <w:ind w:firstLineChars="0" w:firstLine="0"/>
      </w:pPr>
    </w:p>
    <w:sectPr w:rsidR="00EF6BEB" w:rsidSect="00EF6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F4E" w:rsidRDefault="00EA7F4E" w:rsidP="00B17B30">
      <w:pPr>
        <w:ind w:firstLine="560"/>
      </w:pPr>
      <w:r>
        <w:separator/>
      </w:r>
    </w:p>
  </w:endnote>
  <w:endnote w:type="continuationSeparator" w:id="0">
    <w:p w:rsidR="00EA7F4E" w:rsidRDefault="00EA7F4E" w:rsidP="00B17B30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  <w:jc w:val="center"/>
    </w:pPr>
  </w:p>
  <w:p w:rsidR="00EF6BEB" w:rsidRDefault="00EF6BEB">
    <w:pPr>
      <w:pStyle w:val="a8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Chars="0" w:firstLine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F4E" w:rsidRDefault="00EA7F4E" w:rsidP="00B17B30">
      <w:pPr>
        <w:ind w:firstLine="560"/>
      </w:pPr>
      <w:r>
        <w:separator/>
      </w:r>
    </w:p>
  </w:footnote>
  <w:footnote w:type="continuationSeparator" w:id="0">
    <w:p w:rsidR="00EA7F4E" w:rsidRDefault="00EA7F4E" w:rsidP="00B17B30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7B7"/>
    <w:rsid w:val="000122EB"/>
    <w:rsid w:val="000127E5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81D"/>
    <w:rsid w:val="00170CA4"/>
    <w:rsid w:val="0017285F"/>
    <w:rsid w:val="001A3CD2"/>
    <w:rsid w:val="001B4120"/>
    <w:rsid w:val="001B52B5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215E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1C36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10CD"/>
    <w:rsid w:val="00452CC6"/>
    <w:rsid w:val="004550E0"/>
    <w:rsid w:val="004551B8"/>
    <w:rsid w:val="00455292"/>
    <w:rsid w:val="00480C40"/>
    <w:rsid w:val="00492C52"/>
    <w:rsid w:val="004979FF"/>
    <w:rsid w:val="004B227E"/>
    <w:rsid w:val="004C098D"/>
    <w:rsid w:val="004C6F6A"/>
    <w:rsid w:val="004E0FDB"/>
    <w:rsid w:val="00510CA6"/>
    <w:rsid w:val="00542BD3"/>
    <w:rsid w:val="00543E44"/>
    <w:rsid w:val="00576C00"/>
    <w:rsid w:val="005915C7"/>
    <w:rsid w:val="00593D5E"/>
    <w:rsid w:val="005A080E"/>
    <w:rsid w:val="005A3D0F"/>
    <w:rsid w:val="005B1DE6"/>
    <w:rsid w:val="005B7922"/>
    <w:rsid w:val="005D66A0"/>
    <w:rsid w:val="005E4265"/>
    <w:rsid w:val="005E7218"/>
    <w:rsid w:val="00614D76"/>
    <w:rsid w:val="006314F7"/>
    <w:rsid w:val="00636E4C"/>
    <w:rsid w:val="006475F4"/>
    <w:rsid w:val="00651C0F"/>
    <w:rsid w:val="00656B37"/>
    <w:rsid w:val="006570A5"/>
    <w:rsid w:val="00690F0F"/>
    <w:rsid w:val="0069367F"/>
    <w:rsid w:val="006A3C55"/>
    <w:rsid w:val="006D30A7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1577D"/>
    <w:rsid w:val="00B17B30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621A5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34B32"/>
    <w:rsid w:val="00E56E53"/>
    <w:rsid w:val="00E609AE"/>
    <w:rsid w:val="00E750BD"/>
    <w:rsid w:val="00E91A08"/>
    <w:rsid w:val="00E91EB6"/>
    <w:rsid w:val="00E965D1"/>
    <w:rsid w:val="00EA7F4E"/>
    <w:rsid w:val="00EB4620"/>
    <w:rsid w:val="00EC43B2"/>
    <w:rsid w:val="00EF6BEB"/>
    <w:rsid w:val="00F03519"/>
    <w:rsid w:val="00F03929"/>
    <w:rsid w:val="00F060C7"/>
    <w:rsid w:val="00F068F7"/>
    <w:rsid w:val="00F14561"/>
    <w:rsid w:val="00F25650"/>
    <w:rsid w:val="00F45162"/>
    <w:rsid w:val="00F5304C"/>
    <w:rsid w:val="00F6007F"/>
    <w:rsid w:val="00F870C6"/>
    <w:rsid w:val="00F92B58"/>
    <w:rsid w:val="00F96480"/>
    <w:rsid w:val="00FD0AF5"/>
    <w:rsid w:val="00FD3022"/>
    <w:rsid w:val="00FD64C8"/>
    <w:rsid w:val="00FE4A15"/>
    <w:rsid w:val="00FF6DAB"/>
    <w:rsid w:val="22A6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6BEB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9"/>
    <w:qFormat/>
    <w:rsid w:val="00EF6BEB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Char"/>
    <w:uiPriority w:val="99"/>
    <w:qFormat/>
    <w:rsid w:val="00EF6BEB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EF6BEB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EF6BEB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rsid w:val="00EF6BEB"/>
    <w:pPr>
      <w:ind w:firstLine="420"/>
    </w:pPr>
  </w:style>
  <w:style w:type="paragraph" w:styleId="a4">
    <w:name w:val="Body Text Indent"/>
    <w:basedOn w:val="a"/>
    <w:link w:val="Char"/>
    <w:uiPriority w:val="99"/>
    <w:semiHidden/>
    <w:rsid w:val="00EF6BEB"/>
    <w:pPr>
      <w:spacing w:after="120"/>
      <w:ind w:leftChars="200" w:left="420"/>
    </w:pPr>
    <w:rPr>
      <w:rFonts w:cs="Times New Roman"/>
      <w:kern w:val="0"/>
      <w:szCs w:val="20"/>
    </w:rPr>
  </w:style>
  <w:style w:type="paragraph" w:styleId="a0">
    <w:name w:val="No Spacing"/>
    <w:link w:val="Char0"/>
    <w:uiPriority w:val="99"/>
    <w:qFormat/>
    <w:rsid w:val="00EF6BEB"/>
    <w:pPr>
      <w:widowControl w:val="0"/>
      <w:ind w:firstLineChars="200" w:firstLine="600"/>
      <w:jc w:val="both"/>
    </w:pPr>
    <w:rPr>
      <w:rFonts w:ascii="Calibri" w:eastAsia="仿宋_GB2312" w:hAnsi="Calibri"/>
      <w:sz w:val="22"/>
      <w:szCs w:val="22"/>
    </w:rPr>
  </w:style>
  <w:style w:type="paragraph" w:styleId="7">
    <w:name w:val="toc 7"/>
    <w:basedOn w:val="a"/>
    <w:next w:val="a"/>
    <w:uiPriority w:val="99"/>
    <w:rsid w:val="00EF6BEB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EF6BEB"/>
    <w:rPr>
      <w:rFonts w:ascii="宋体" w:eastAsia="宋体" w:cs="Times New Roman"/>
      <w:kern w:val="0"/>
      <w:sz w:val="18"/>
      <w:szCs w:val="18"/>
    </w:rPr>
  </w:style>
  <w:style w:type="paragraph" w:styleId="a6">
    <w:name w:val="annotation text"/>
    <w:basedOn w:val="a"/>
    <w:link w:val="Char2"/>
    <w:uiPriority w:val="99"/>
    <w:semiHidden/>
    <w:rsid w:val="00EF6BEB"/>
    <w:rPr>
      <w:rFonts w:cs="Times New Roman"/>
      <w:kern w:val="0"/>
      <w:sz w:val="20"/>
      <w:szCs w:val="20"/>
    </w:rPr>
  </w:style>
  <w:style w:type="paragraph" w:styleId="5">
    <w:name w:val="toc 5"/>
    <w:basedOn w:val="a"/>
    <w:next w:val="a"/>
    <w:uiPriority w:val="99"/>
    <w:rsid w:val="00EF6BEB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99"/>
    <w:rsid w:val="00EF6BEB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rsid w:val="00EF6BEB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rsid w:val="00EF6BEB"/>
    <w:rPr>
      <w:rFonts w:cs="Times New Roman"/>
      <w:kern w:val="0"/>
      <w:sz w:val="18"/>
      <w:szCs w:val="18"/>
    </w:rPr>
  </w:style>
  <w:style w:type="paragraph" w:styleId="a8">
    <w:name w:val="footer"/>
    <w:basedOn w:val="a"/>
    <w:link w:val="Char4"/>
    <w:uiPriority w:val="99"/>
    <w:rsid w:val="00EF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EF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rsid w:val="00EF6BEB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rsid w:val="00EF6BEB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99"/>
    <w:rsid w:val="00EF6BEB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99"/>
    <w:rsid w:val="00EF6BEB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99"/>
    <w:rsid w:val="00EF6BEB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rsid w:val="00EF6BEB"/>
    <w:rPr>
      <w:b/>
      <w:bCs/>
    </w:rPr>
  </w:style>
  <w:style w:type="table" w:styleId="ab">
    <w:name w:val="Table Grid"/>
    <w:basedOn w:val="a2"/>
    <w:uiPriority w:val="99"/>
    <w:rsid w:val="00EF6BEB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rsid w:val="00EF6BEB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EF6BEB"/>
    <w:rPr>
      <w:rFonts w:cs="Times New Roman"/>
      <w:sz w:val="16"/>
    </w:rPr>
  </w:style>
  <w:style w:type="character" w:customStyle="1" w:styleId="1Char">
    <w:name w:val="标题 1 Char"/>
    <w:basedOn w:val="a1"/>
    <w:link w:val="1"/>
    <w:uiPriority w:val="99"/>
    <w:locked/>
    <w:rsid w:val="00EF6BEB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9"/>
    <w:locked/>
    <w:rsid w:val="00EF6BEB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locked/>
    <w:rsid w:val="00EF6BEB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EF6BEB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Char5">
    <w:name w:val="页眉 Char"/>
    <w:basedOn w:val="a1"/>
    <w:link w:val="a9"/>
    <w:uiPriority w:val="99"/>
    <w:locked/>
    <w:rsid w:val="00EF6BEB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8"/>
    <w:uiPriority w:val="99"/>
    <w:locked/>
    <w:rsid w:val="00EF6BEB"/>
    <w:rPr>
      <w:rFonts w:cs="Times New Roman"/>
      <w:sz w:val="18"/>
      <w:szCs w:val="18"/>
    </w:rPr>
  </w:style>
  <w:style w:type="character" w:customStyle="1" w:styleId="Char">
    <w:name w:val="正文文本缩进 Char"/>
    <w:basedOn w:val="a1"/>
    <w:link w:val="a4"/>
    <w:uiPriority w:val="99"/>
    <w:semiHidden/>
    <w:locked/>
    <w:rsid w:val="00EF6BEB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2Char0">
    <w:name w:val="正文首行缩进 2 Char"/>
    <w:basedOn w:val="Char"/>
    <w:link w:val="2"/>
    <w:uiPriority w:val="99"/>
    <w:locked/>
    <w:rsid w:val="00EF6BEB"/>
  </w:style>
  <w:style w:type="character" w:customStyle="1" w:styleId="11">
    <w:name w:val="明显参考1"/>
    <w:basedOn w:val="a1"/>
    <w:uiPriority w:val="99"/>
    <w:qFormat/>
    <w:rsid w:val="00EF6BEB"/>
    <w:rPr>
      <w:b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locked/>
    <w:rsid w:val="00EF6BEB"/>
    <w:rPr>
      <w:rFonts w:ascii="Calibri" w:eastAsia="仿宋_GB2312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99"/>
    <w:qFormat/>
    <w:rsid w:val="00EF6BEB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locked/>
    <w:rsid w:val="00EF6BEB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Char6">
    <w:name w:val="批注主题 Char"/>
    <w:basedOn w:val="Char2"/>
    <w:link w:val="aa"/>
    <w:uiPriority w:val="99"/>
    <w:semiHidden/>
    <w:locked/>
    <w:rsid w:val="00EF6BEB"/>
    <w:rPr>
      <w:b/>
      <w:bCs/>
    </w:rPr>
  </w:style>
  <w:style w:type="character" w:customStyle="1" w:styleId="Char1">
    <w:name w:val="文档结构图 Char"/>
    <w:basedOn w:val="a1"/>
    <w:link w:val="a5"/>
    <w:uiPriority w:val="99"/>
    <w:semiHidden/>
    <w:locked/>
    <w:rsid w:val="00EF6BEB"/>
    <w:rPr>
      <w:rFonts w:ascii="宋体" w:eastAsia="宋体" w:hAnsi="Calibri" w:cs="Times New Roman"/>
      <w:kern w:val="0"/>
      <w:sz w:val="18"/>
      <w:szCs w:val="18"/>
    </w:rPr>
  </w:style>
  <w:style w:type="character" w:customStyle="1" w:styleId="Char0">
    <w:name w:val="无间隔 Char"/>
    <w:link w:val="a0"/>
    <w:uiPriority w:val="99"/>
    <w:locked/>
    <w:rsid w:val="00EF6BEB"/>
    <w:rPr>
      <w:rFonts w:ascii="Calibri" w:eastAsia="仿宋_GB2312" w:hAnsi="Calibri"/>
      <w:sz w:val="22"/>
      <w:szCs w:val="22"/>
      <w:lang w:bidi="ar-SA"/>
    </w:rPr>
  </w:style>
  <w:style w:type="paragraph" w:customStyle="1" w:styleId="-">
    <w:name w:val="闻政-正文段落文字"/>
    <w:basedOn w:val="a"/>
    <w:link w:val="-Char"/>
    <w:uiPriority w:val="99"/>
    <w:rsid w:val="00EF6BEB"/>
    <w:pPr>
      <w:spacing w:line="500" w:lineRule="exact"/>
      <w:ind w:firstLine="200"/>
    </w:pPr>
    <w:rPr>
      <w:rFonts w:ascii="Times New Roman" w:hAnsi="Times New Roman" w:cs="Times New Roman"/>
      <w:kern w:val="0"/>
      <w:szCs w:val="20"/>
      <w:lang/>
    </w:rPr>
  </w:style>
  <w:style w:type="character" w:customStyle="1" w:styleId="-Char">
    <w:name w:val="闻政-正文段落文字 Char"/>
    <w:link w:val="-"/>
    <w:uiPriority w:val="99"/>
    <w:locked/>
    <w:rsid w:val="00EF6BEB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EF6BEB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bCs w:val="0"/>
      <w:sz w:val="32"/>
      <w:szCs w:val="20"/>
      <w:lang/>
    </w:rPr>
  </w:style>
  <w:style w:type="character" w:customStyle="1" w:styleId="-Char0">
    <w:name w:val="闻政-正文二级标题 Char"/>
    <w:link w:val="-0"/>
    <w:uiPriority w:val="99"/>
    <w:locked/>
    <w:rsid w:val="00EF6BEB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EF6BEB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snapToGrid w:val="0"/>
      <w:kern w:val="0"/>
      <w:szCs w:val="20"/>
      <w:lang/>
    </w:rPr>
  </w:style>
  <w:style w:type="character" w:customStyle="1" w:styleId="-Char1">
    <w:name w:val="闻政-正文三级标题 Char"/>
    <w:link w:val="-1"/>
    <w:uiPriority w:val="99"/>
    <w:locked/>
    <w:rsid w:val="00EF6BEB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EF6BEB"/>
    <w:rPr>
      <w:b w:val="0"/>
    </w:rPr>
  </w:style>
  <w:style w:type="character" w:customStyle="1" w:styleId="-Char2">
    <w:name w:val="闻政-正文四级标题 Char"/>
    <w:link w:val="-2"/>
    <w:uiPriority w:val="99"/>
    <w:locked/>
    <w:rsid w:val="00EF6BEB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EF6BEB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bCs w:val="0"/>
      <w:sz w:val="32"/>
      <w:szCs w:val="20"/>
      <w:lang/>
    </w:rPr>
  </w:style>
  <w:style w:type="character" w:customStyle="1" w:styleId="-Char3">
    <w:name w:val="闻政-正文一级标题 Char"/>
    <w:link w:val="-3"/>
    <w:uiPriority w:val="99"/>
    <w:locked/>
    <w:rsid w:val="00EF6BEB"/>
    <w:rPr>
      <w:rFonts w:ascii="黑体" w:eastAsia="黑体" w:hAnsi="黑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105</cp:revision>
  <dcterms:created xsi:type="dcterms:W3CDTF">2020-07-13T07:59:00Z</dcterms:created>
  <dcterms:modified xsi:type="dcterms:W3CDTF">2022-09-26T04:05:00Z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