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大宁县第一批县级红色文化遗址名录</w:t>
      </w:r>
    </w:p>
    <w:p>
      <w:pPr>
        <w:jc w:val="center"/>
        <w:rPr>
          <w:rFonts w:hint="eastAsia" w:ascii="仿宋_GB2312" w:eastAsia="仿宋_GB2312" w:cs="仿宋_GB2312"/>
          <w:sz w:val="30"/>
          <w:szCs w:val="30"/>
          <w:lang w:eastAsia="zh-CN"/>
        </w:rPr>
      </w:pP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63"/>
        <w:gridCol w:w="2961"/>
        <w:gridCol w:w="93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所在乡镇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红色文化遗址名称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级别</w:t>
            </w:r>
          </w:p>
        </w:tc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太德乡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堡村红军阻击战遗址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  <w:t>县级</w:t>
            </w:r>
          </w:p>
        </w:tc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30"/>
                <w:szCs w:val="30"/>
                <w:vertAlign w:val="baseline"/>
                <w:lang w:val="en-US" w:eastAsia="zh-CN"/>
              </w:rPr>
              <w:t>战役、战斗遗址、遗迹</w:t>
            </w:r>
          </w:p>
        </w:tc>
      </w:tr>
    </w:tbl>
    <w:p>
      <w:pPr>
        <w:rPr>
          <w:rFonts w:hint="eastAsia"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A2MDRiMzI5MDU0YjVkNWM3NTg1MGQ4MjY3ZTc3ODcifQ=="/>
  </w:docVars>
  <w:rsids>
    <w:rsidRoot w:val="00000000"/>
    <w:rsid w:val="77DD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</Words>
  <Characters>16</Characters>
  <Lines>1</Lines>
  <Paragraphs>1</Paragraphs>
  <TotalTime>15</TotalTime>
  <ScaleCrop>false</ScaleCrop>
  <LinksUpToDate>false</LinksUpToDate>
  <CharactersWithSpaces>16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2023-07-05T18:21:00Z</dcterms:created>
  <dc:creator>贺敏</dc:creator>
  <cp:lastModifiedBy>greatwall</cp:lastModifiedBy>
  <cp:lastPrinted>2023-07-06T16:51:00Z</cp:lastPrinted>
  <dcterms:modified xsi:type="dcterms:W3CDTF">2023-07-21T10:54:14Z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CACB0E0D01A949AD9E511E73797ECF2D_11</vt:lpwstr>
  </property>
</Properties>
</file>