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大宁县乡村e镇第一期跨境电商基础班培训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p>
      <w:pPr>
        <w:ind w:firstLine="640" w:firstLineChars="200"/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何快速有效的帮助乡村e镇项目落地，实际帮助企业培养电商实用型人才。3月17日，由大宁县乡村e镇电子商务公共服务举办的为期一天的“跨境电商基础培训班”在大宁县乡村e镇公共服务中心二楼培训室圆满落幕。</w:t>
      </w:r>
      <w:r>
        <w:rPr>
          <w:rFonts w:hint="eastAsia"/>
          <w:sz w:val="36"/>
          <w:szCs w:val="36"/>
          <w:lang w:val="en-US" w:eastAsia="zh-CN"/>
        </w:rPr>
        <w:drawing>
          <wp:inline distT="0" distB="0" distL="114300" distR="114300">
            <wp:extent cx="5268595" cy="3950335"/>
            <wp:effectExtent l="0" t="0" r="8255" b="12065"/>
            <wp:docPr id="1" name="图片 1" descr="微信图片_2023031714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303171414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次培训由大宁县乡村e镇电子商务公共服务中心特邀（刘焕国）、（金超群）两位专业讲师给大家进行讲解，以理论+实操的方式进行授课。课程主要是以pc端、开店流程和初步运营，分析平台的优劣势和匹配人群等内容。培训中学员紧跟老师的步伐，认真听讲并积极与老师进行互动。课间互相交流讨论、相互学习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6690" cy="3945890"/>
            <wp:effectExtent l="0" t="0" r="10160" b="16510"/>
            <wp:docPr id="2" name="图片 2" descr="54e1503ffb644c20b6873c7b6ecec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4e1503ffb644c20b6873c7b6ecec8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ind w:firstLine="720" w:firstLineChars="200"/>
        <w:jc w:val="left"/>
        <w:rPr>
          <w:rFonts w:hint="eastAsia"/>
          <w:sz w:val="36"/>
          <w:szCs w:val="36"/>
          <w:lang w:val="en-US" w:eastAsia="zh-CN"/>
        </w:rPr>
      </w:pPr>
    </w:p>
    <w:p>
      <w:pPr>
        <w:ind w:firstLine="720" w:firstLineChars="200"/>
        <w:jc w:val="left"/>
        <w:rPr>
          <w:rFonts w:hint="eastAsia"/>
          <w:sz w:val="36"/>
          <w:szCs w:val="36"/>
          <w:highlight w:val="red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中，授课老师分析了当前跨境电商的发展现状及形势，并就如何利用数字贸易激活外贸发展新引擎、运用跨境直播运营等方面内容，向参训学员作了深入浅出的讲解。大家纷纷表示，本次培训内容丰富，主题突出，具有较强的针对性、实用性和操作性，不仅开阔了视野，拓展了思维，还坚定了在贸易领域创新发展的信心和决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F782DE"/>
    <w:multiLevelType w:val="singleLevel"/>
    <w:tmpl w:val="88F782DE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420"/>
      </w:pPr>
      <w:rPr>
        <w:rFonts w:hint="eastAsia"/>
      </w:rPr>
    </w:lvl>
  </w:abstractNum>
  <w:abstractNum w:abstractNumId="1">
    <w:nsid w:val="A8E9AF25"/>
    <w:multiLevelType w:val="singleLevel"/>
    <w:tmpl w:val="A8E9AF25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C713980D"/>
    <w:multiLevelType w:val="multilevel"/>
    <w:tmpl w:val="C713980D"/>
    <w:lvl w:ilvl="0" w:tentative="0">
      <w:start w:val="1"/>
      <w:numFmt w:val="chineseCounting"/>
      <w:pStyle w:val="4"/>
      <w:suff w:val="nothing"/>
      <w:lvlText w:val="（%1）"/>
      <w:lvlJc w:val="left"/>
      <w:pPr>
        <w:ind w:left="-420" w:firstLine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-42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-42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-42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-42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-42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-42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-42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-420" w:firstLine="420"/>
      </w:pPr>
      <w:rPr>
        <w:rFonts w:hint="eastAsia"/>
      </w:rPr>
    </w:lvl>
  </w:abstractNum>
  <w:abstractNum w:abstractNumId="3">
    <w:nsid w:val="C8225CAC"/>
    <w:multiLevelType w:val="singleLevel"/>
    <w:tmpl w:val="C8225CAC"/>
    <w:lvl w:ilvl="0" w:tentative="0">
      <w:start w:val="1"/>
      <w:numFmt w:val="decimalEnclosedCircleChinese"/>
      <w:pStyle w:val="2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ZjUyMzMwMWY4YjM2NGNlMDg4NGFmMjAwOGIwNTgifQ=="/>
  </w:docVars>
  <w:rsids>
    <w:rsidRoot w:val="72185293"/>
    <w:rsid w:val="29844F89"/>
    <w:rsid w:val="2A370F19"/>
    <w:rsid w:val="2AE724A1"/>
    <w:rsid w:val="32DB6BB1"/>
    <w:rsid w:val="3508662B"/>
    <w:rsid w:val="3A671F0A"/>
    <w:rsid w:val="472370D3"/>
    <w:rsid w:val="50016C9B"/>
    <w:rsid w:val="54664BC3"/>
    <w:rsid w:val="71433D81"/>
    <w:rsid w:val="72185293"/>
    <w:rsid w:val="7BF20BDA"/>
    <w:rsid w:val="7CBF4AFA"/>
    <w:rsid w:val="7FCB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rFonts w:eastAsia="黑体" w:asciiTheme="minorAscii" w:hAnsiTheme="minorAscii"/>
      <w:b/>
      <w:kern w:val="44"/>
      <w:sz w:val="32"/>
    </w:rPr>
  </w:style>
  <w:style w:type="paragraph" w:styleId="4">
    <w:name w:val="heading 2"/>
    <w:basedOn w:val="1"/>
    <w:next w:val="1"/>
    <w:link w:val="9"/>
    <w:semiHidden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3"/>
      </w:numPr>
      <w:spacing w:before="260" w:beforeLines="0" w:beforeAutospacing="0" w:after="260" w:afterLines="0" w:afterAutospacing="0" w:line="360" w:lineRule="auto"/>
      <w:ind w:firstLine="643" w:firstLineChars="200"/>
      <w:outlineLvl w:val="2"/>
    </w:pPr>
    <w:rPr>
      <w:rFonts w:eastAsia="仿宋" w:asciiTheme="minorAscii" w:hAnsiTheme="minorAscii"/>
      <w:b/>
      <w:sz w:val="32"/>
    </w:rPr>
  </w:style>
  <w:style w:type="paragraph" w:styleId="2">
    <w:name w:val="heading 5"/>
    <w:basedOn w:val="1"/>
    <w:next w:val="1"/>
    <w:semiHidden/>
    <w:unhideWhenUsed/>
    <w:qFormat/>
    <w:uiPriority w:val="0"/>
    <w:pPr>
      <w:keepNext/>
      <w:keepLines/>
      <w:numPr>
        <w:ilvl w:val="0"/>
        <w:numId w:val="4"/>
      </w:numPr>
      <w:spacing w:before="280" w:beforeLines="0" w:beforeAutospacing="0" w:after="290" w:afterLines="0" w:afterAutospacing="0" w:line="360" w:lineRule="auto"/>
      <w:ind w:firstLine="425"/>
      <w:outlineLvl w:val="4"/>
    </w:pPr>
    <w:rPr>
      <w:rFonts w:eastAsia="仿宋" w:asciiTheme="minorAscii" w:hAnsiTheme="minorAscii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Char"/>
    <w:link w:val="3"/>
    <w:qFormat/>
    <w:uiPriority w:val="0"/>
    <w:rPr>
      <w:rFonts w:eastAsia="黑体" w:asciiTheme="minorAscii" w:hAnsiTheme="minorAscii"/>
      <w:b/>
      <w:kern w:val="44"/>
      <w:sz w:val="32"/>
    </w:rPr>
  </w:style>
  <w:style w:type="character" w:customStyle="1" w:styleId="9">
    <w:name w:val="标题 2 Char"/>
    <w:link w:val="4"/>
    <w:qFormat/>
    <w:uiPriority w:val="0"/>
    <w:rPr>
      <w:rFonts w:ascii="Arial" w:hAnsi="Arial" w:eastAsia="楷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404</Words>
  <Characters>406</Characters>
  <Lines>0</Lines>
  <Paragraphs>0</Paragraphs>
  <TotalTime>30</TotalTime>
  <ScaleCrop>false</ScaleCrop>
  <LinksUpToDate>false</LinksUpToDate>
  <CharactersWithSpaces>406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2023-03-17T08:00:00Z</dcterms:created>
  <dc:creator>Administrator</dc:creator>
  <cp:lastModifiedBy>Administrator</cp:lastModifiedBy>
  <dcterms:modified xsi:type="dcterms:W3CDTF">2023-03-18T01:20:43Z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EA0C5F2C20C1437D8F9512276981191F</vt:lpwstr>
  </property>
</Properties>
</file>