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28C4C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附件1：</w:t>
      </w:r>
    </w:p>
    <w:p w14:paraId="4AE98446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2A87B7F0">
      <w:pPr>
        <w:keepNext w:val="0"/>
        <w:keepLines w:val="0"/>
        <w:widowControl/>
        <w:suppressLineNumbers w:val="0"/>
        <w:jc w:val="center"/>
        <w:textAlignment w:val="center"/>
        <w:rPr>
          <w:rFonts w:hint="eastAsia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大宁县医疗集团202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4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年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自主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招聘人员岗位表</w:t>
      </w:r>
    </w:p>
    <w:bookmarkEnd w:id="0"/>
    <w:tbl>
      <w:tblPr>
        <w:tblStyle w:val="3"/>
        <w:tblpPr w:leftFromText="180" w:rightFromText="180" w:vertAnchor="text" w:horzAnchor="page" w:tblpX="1915" w:tblpY="812"/>
        <w:tblOverlap w:val="never"/>
        <w:tblW w:w="80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124"/>
        <w:gridCol w:w="512"/>
        <w:gridCol w:w="878"/>
        <w:gridCol w:w="626"/>
        <w:gridCol w:w="2005"/>
        <w:gridCol w:w="1124"/>
        <w:gridCol w:w="1124"/>
      </w:tblGrid>
      <w:tr w14:paraId="010A6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4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  单位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8E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D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37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学历学位要求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7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D6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证书要求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1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</w:t>
            </w:r>
          </w:p>
        </w:tc>
      </w:tr>
      <w:tr w14:paraId="3DB3F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394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大宁县医疗集团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32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2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7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35周岁及以下（198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年1月1日及之后出生）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，女33周岁及以下（1991年1月1日及之后出生）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36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2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CE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会计从业资格证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52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大宁县</w:t>
            </w:r>
          </w:p>
        </w:tc>
      </w:tr>
    </w:tbl>
    <w:p w14:paraId="27965A24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0"/>
          <w:sz w:val="36"/>
          <w:szCs w:val="36"/>
        </w:rPr>
      </w:pPr>
    </w:p>
    <w:p w14:paraId="5E8F02AC">
      <w:pPr>
        <w:pStyle w:val="2"/>
        <w:rPr>
          <w:rFonts w:hint="eastAsia"/>
        </w:rPr>
      </w:pPr>
    </w:p>
    <w:p w14:paraId="591BDA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7E9F0C77"/>
    <w:rsid w:val="7E9F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2024-11-25T02:59:00Z</dcterms:created>
  <dc:creator>隐身</dc:creator>
  <cp:lastModifiedBy>隐身</cp:lastModifiedBy>
  <dcterms:modified xsi:type="dcterms:W3CDTF">2024-11-25T02:59:42Z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194FD620E8B74068BB450758F514B560_11</vt:lpwstr>
  </property>
</Properties>
</file>